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DB13F" w14:textId="0CA4B336" w:rsidR="00D95B4B" w:rsidRPr="0047575F" w:rsidRDefault="000D305A" w:rsidP="00D95B4B">
      <w:pPr>
        <w:pStyle w:val="berschrift1"/>
        <w:rPr>
          <w:rFonts w:ascii="Verdana" w:hAnsi="Verdana"/>
        </w:rPr>
      </w:pPr>
      <w:r>
        <w:rPr>
          <w:rFonts w:ascii="Verdana" w:hAnsi="Verdana"/>
        </w:rPr>
        <w:t>La Societá</w:t>
      </w:r>
      <w:r w:rsidR="00D95B4B" w:rsidRPr="0047575F">
        <w:rPr>
          <w:rFonts w:ascii="Verdana" w:hAnsi="Verdana"/>
        </w:rPr>
        <w:t xml:space="preserve"> Svizzera per la Terapia Craniosacrale, Cranio Suisse</w:t>
      </w:r>
      <w:r w:rsidR="00D95B4B" w:rsidRPr="0047575F">
        <w:rPr>
          <w:rFonts w:ascii="Verdana" w:hAnsi="Verdana"/>
          <w:vertAlign w:val="superscript"/>
        </w:rPr>
        <w:t>®</w:t>
      </w:r>
    </w:p>
    <w:p w14:paraId="5D35BA91" w14:textId="77777777" w:rsidR="00D95B4B" w:rsidRPr="0047575F" w:rsidRDefault="00D95B4B" w:rsidP="00D95B4B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7575F">
        <w:rPr>
          <w:rFonts w:ascii="Verdana" w:hAnsi="Verdana"/>
          <w:b/>
          <w:sz w:val="21"/>
          <w:szCs w:val="21"/>
        </w:rPr>
        <w:t xml:space="preserve">Rappresentiamo e assistiamo i nostri membri </w:t>
      </w:r>
    </w:p>
    <w:p w14:paraId="7143301A" w14:textId="77777777" w:rsidR="00D95B4B" w:rsidRPr="0047575F" w:rsidRDefault="00D95B4B" w:rsidP="00D95B4B">
      <w:pPr>
        <w:spacing w:after="0" w:line="276" w:lineRule="auto"/>
        <w:jc w:val="both"/>
        <w:rPr>
          <w:rFonts w:ascii="Verdana" w:hAnsi="Verdana" w:cs="Arial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La terapia craniosacrale, molto diffusa in Svizzera, viene praticata da circa 1’600 terapiste e terapisti craniosacrali, di cui oltre 1’220 sono registrate/i presso l’associazione professionale Cranio Suisse</w:t>
      </w:r>
      <w:r w:rsidRPr="0047575F">
        <w:rPr>
          <w:rFonts w:ascii="Verdana" w:hAnsi="Verdana"/>
          <w:sz w:val="21"/>
          <w:szCs w:val="21"/>
          <w:vertAlign w:val="superscript"/>
        </w:rPr>
        <w:t>®</w:t>
      </w:r>
      <w:r w:rsidRPr="0047575F">
        <w:rPr>
          <w:rFonts w:ascii="Verdana" w:hAnsi="Verdana"/>
          <w:sz w:val="21"/>
          <w:szCs w:val="21"/>
        </w:rPr>
        <w:t>. Circa un quarto dei membri registrati è titolare di un diploma federale in Terapia complementare.</w:t>
      </w:r>
    </w:p>
    <w:p w14:paraId="39995712" w14:textId="13B43BDF" w:rsidR="00D95B4B" w:rsidRPr="0047575F" w:rsidRDefault="00FD7E78" w:rsidP="00D95B4B">
      <w:pPr>
        <w:spacing w:after="0" w:line="276" w:lineRule="auto"/>
        <w:jc w:val="both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>La Societá</w:t>
      </w:r>
      <w:r w:rsidR="00D95B4B" w:rsidRPr="0047575F">
        <w:rPr>
          <w:rFonts w:ascii="Verdana" w:hAnsi="Verdana"/>
          <w:sz w:val="21"/>
          <w:szCs w:val="21"/>
        </w:rPr>
        <w:t xml:space="preserve"> Svizzera per la Terapia Craniosacrale Cranio Suisse® con sede amministrativa a Zurigo, tutela dal 2005 gli interessi dei propri membri nei confronti dell'opinione pubblica e delle organizzazioni politico-professionali. Fra i membri figurano terapiste e terapisti craniosacrali nonché attualmente 10 istituti di formazione che offrono corsi di formazione e perfezionamento variamente organizzati. In quanto associazione professionale, Cranio Suisse</w:t>
      </w:r>
      <w:r w:rsidR="00D95B4B" w:rsidRPr="0047575F">
        <w:rPr>
          <w:rFonts w:ascii="Verdana" w:hAnsi="Verdana"/>
          <w:sz w:val="21"/>
          <w:szCs w:val="21"/>
          <w:vertAlign w:val="superscript"/>
        </w:rPr>
        <w:t>®</w:t>
      </w:r>
      <w:r w:rsidR="00D95B4B" w:rsidRPr="0047575F">
        <w:rPr>
          <w:rFonts w:ascii="Verdana" w:hAnsi="Verdana"/>
          <w:sz w:val="21"/>
          <w:szCs w:val="21"/>
        </w:rPr>
        <w:t xml:space="preserve"> assiste i propri membri offrendo loro un’ampia gamma di servizi.</w:t>
      </w:r>
    </w:p>
    <w:p w14:paraId="4AAE30AB" w14:textId="77777777" w:rsidR="00D95B4B" w:rsidRPr="0047575F" w:rsidRDefault="00D95B4B" w:rsidP="00D95B4B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7575F">
        <w:rPr>
          <w:rFonts w:ascii="Verdana" w:hAnsi="Verdana"/>
          <w:b/>
          <w:sz w:val="21"/>
          <w:szCs w:val="21"/>
        </w:rPr>
        <w:t xml:space="preserve">Garantiamo la qualità </w:t>
      </w:r>
    </w:p>
    <w:p w14:paraId="178DF5E0" w14:textId="77777777" w:rsidR="00D95B4B" w:rsidRPr="0047575F" w:rsidRDefault="00D95B4B" w:rsidP="00D95B4B">
      <w:pPr>
        <w:spacing w:after="0" w:line="276" w:lineRule="auto"/>
        <w:jc w:val="both"/>
        <w:rPr>
          <w:rFonts w:ascii="Verdan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Cranio Suisse</w:t>
      </w:r>
      <w:r w:rsidRPr="0047575F">
        <w:rPr>
          <w:rFonts w:ascii="Verdana" w:hAnsi="Verdana"/>
          <w:sz w:val="21"/>
          <w:szCs w:val="21"/>
          <w:vertAlign w:val="superscript"/>
        </w:rPr>
        <w:t>®</w:t>
      </w:r>
      <w:r w:rsidRPr="0047575F">
        <w:rPr>
          <w:rFonts w:ascii="Verdana" w:hAnsi="Verdana"/>
          <w:sz w:val="21"/>
          <w:szCs w:val="21"/>
        </w:rPr>
        <w:t xml:space="preserve"> è </w:t>
      </w:r>
      <w:r w:rsidRPr="0047575F">
        <w:rPr>
          <w:rFonts w:ascii="Verdana" w:hAnsi="Verdana"/>
          <w:b/>
          <w:sz w:val="21"/>
          <w:szCs w:val="21"/>
        </w:rPr>
        <w:t>il</w:t>
      </w:r>
      <w:r w:rsidRPr="0047575F">
        <w:rPr>
          <w:rFonts w:ascii="Verdana" w:hAnsi="Verdana"/>
          <w:sz w:val="21"/>
          <w:szCs w:val="21"/>
        </w:rPr>
        <w:t xml:space="preserve"> sigillo di qualità per la terapia craniosacrale in Svizzera e riveste il ruolo di leader nella terapia complementare. L’associazione professionale opera in modo proattivo. Garantisce a livello federale la qualità e lo sviluppo della terapia craniosacrale nella formazione e nell'attività pratica. Inoltre informa sulle possibilità della terapia craniosacrale come metodo della Terapia complementare.</w:t>
      </w:r>
    </w:p>
    <w:p w14:paraId="3C1E5F7A" w14:textId="77777777" w:rsidR="00D95B4B" w:rsidRPr="0047575F" w:rsidRDefault="00D95B4B" w:rsidP="00D95B4B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7575F">
        <w:rPr>
          <w:rFonts w:ascii="Verdana" w:hAnsi="Verdana"/>
          <w:b/>
          <w:sz w:val="21"/>
          <w:szCs w:val="21"/>
        </w:rPr>
        <w:t xml:space="preserve">Le nostre linee guida </w:t>
      </w:r>
    </w:p>
    <w:p w14:paraId="7441A1A3" w14:textId="77777777" w:rsidR="00D95B4B" w:rsidRPr="0047575F" w:rsidRDefault="00D95B4B" w:rsidP="00D95B4B">
      <w:pPr>
        <w:pStyle w:val="Listenabsatz"/>
        <w:numPr>
          <w:ilvl w:val="0"/>
          <w:numId w:val="4"/>
        </w:numPr>
        <w:rPr>
          <w:rFonts w:ascii="Verdan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Offriamo ai nostri membri (terapiste/i e istituti di formazione) servizi eccellenti commisurati alle loro esigenze.</w:t>
      </w:r>
    </w:p>
    <w:p w14:paraId="14E2CDA6" w14:textId="77777777" w:rsidR="00D95B4B" w:rsidRPr="0047575F" w:rsidRDefault="00D95B4B" w:rsidP="00D95B4B">
      <w:pPr>
        <w:pStyle w:val="Listenabsatz"/>
        <w:numPr>
          <w:ilvl w:val="0"/>
          <w:numId w:val="3"/>
        </w:numPr>
        <w:rPr>
          <w:rFonts w:ascii="Verdan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Informiamo l'opinione pubblica sulla terapia craniosacrale, sottolineando il fatto che è un metodo della terapia complementare delicato e orientato alle risorse.</w:t>
      </w:r>
    </w:p>
    <w:p w14:paraId="5BF80E47" w14:textId="77777777" w:rsidR="00D95B4B" w:rsidRPr="0047575F" w:rsidRDefault="00D95B4B" w:rsidP="00D95B4B">
      <w:pPr>
        <w:pStyle w:val="Listenabsatz"/>
        <w:numPr>
          <w:ilvl w:val="0"/>
          <w:numId w:val="3"/>
        </w:numPr>
        <w:rPr>
          <w:rFonts w:ascii="Verdan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Consolidiamo in modo trasparente e responsabile la fiducia in questa forma terapeutica orientata all'attenzione.</w:t>
      </w:r>
    </w:p>
    <w:p w14:paraId="5648A3BE" w14:textId="77777777" w:rsidR="00D95B4B" w:rsidRPr="0047575F" w:rsidRDefault="00D95B4B" w:rsidP="00D95B4B">
      <w:pPr>
        <w:pStyle w:val="Listenabsatz"/>
        <w:numPr>
          <w:ilvl w:val="0"/>
          <w:numId w:val="3"/>
        </w:numPr>
        <w:rPr>
          <w:rFonts w:ascii="Verdan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Intratteniamo rapporti basati sul rispetto e favoriamo incontri incentrati sul riconoscimento e sulla stima.</w:t>
      </w:r>
    </w:p>
    <w:p w14:paraId="3BBE83B8" w14:textId="77777777" w:rsidR="00D95B4B" w:rsidRPr="0047575F" w:rsidRDefault="00D95B4B" w:rsidP="00D95B4B">
      <w:pPr>
        <w:spacing w:before="240" w:line="276" w:lineRule="auto"/>
        <w:jc w:val="both"/>
        <w:rPr>
          <w:rFonts w:ascii="Verdana" w:eastAsia="Tahoma" w:hAnsi="Verdana"/>
          <w:b/>
          <w:sz w:val="21"/>
          <w:szCs w:val="21"/>
        </w:rPr>
      </w:pPr>
      <w:r w:rsidRPr="0047575F">
        <w:rPr>
          <w:rFonts w:ascii="Verdana" w:hAnsi="Verdana"/>
          <w:b/>
          <w:sz w:val="21"/>
          <w:szCs w:val="21"/>
        </w:rPr>
        <w:t>La nostra struttura</w:t>
      </w:r>
    </w:p>
    <w:p w14:paraId="16CFFF91" w14:textId="152CAA3B" w:rsidR="00D95B4B" w:rsidRPr="0047575F" w:rsidRDefault="00D95B4B" w:rsidP="00D95B4B">
      <w:pPr>
        <w:spacing w:after="0" w:line="240" w:lineRule="atLeast"/>
        <w:rPr>
          <w:rFonts w:ascii="Verdana" w:hAnsi="Verdana"/>
          <w:sz w:val="21"/>
          <w:szCs w:val="21"/>
        </w:rPr>
      </w:pPr>
      <w:r w:rsidRPr="0047575F">
        <w:rPr>
          <w:rFonts w:ascii="Verdana" w:hAnsi="Verdana"/>
          <w:sz w:val="21"/>
          <w:szCs w:val="21"/>
        </w:rPr>
        <w:t>L’assemblea dei membri annuale funge da organo supremo. La prossima assemblea avrà luogo il 2</w:t>
      </w:r>
      <w:r w:rsidR="004877F7">
        <w:rPr>
          <w:rFonts w:ascii="Verdana" w:hAnsi="Verdana"/>
          <w:sz w:val="21"/>
          <w:szCs w:val="21"/>
        </w:rPr>
        <w:t>7</w:t>
      </w:r>
      <w:r w:rsidRPr="0047575F">
        <w:rPr>
          <w:rFonts w:ascii="Verdana" w:hAnsi="Verdana"/>
          <w:sz w:val="21"/>
          <w:szCs w:val="21"/>
        </w:rPr>
        <w:t xml:space="preserve"> marzo 202</w:t>
      </w:r>
      <w:r w:rsidR="004877F7">
        <w:rPr>
          <w:rFonts w:ascii="Verdana" w:hAnsi="Verdana"/>
          <w:sz w:val="21"/>
          <w:szCs w:val="21"/>
        </w:rPr>
        <w:t>1</w:t>
      </w:r>
      <w:r w:rsidRPr="0047575F">
        <w:rPr>
          <w:rFonts w:ascii="Verdana" w:hAnsi="Verdana"/>
          <w:sz w:val="21"/>
          <w:szCs w:val="21"/>
        </w:rPr>
        <w:t>. I membri eleggono, unitamente alla presidenza, il comitato direttivo che a sua volta presiede la direzione.</w:t>
      </w:r>
      <w:r w:rsidRPr="0047575F">
        <w:rPr>
          <w:rFonts w:ascii="Verdana" w:hAnsi="Verdana"/>
          <w:color w:val="000000" w:themeColor="text1"/>
          <w:sz w:val="21"/>
          <w:szCs w:val="21"/>
        </w:rPr>
        <w:t xml:space="preserve"> Trovate ulteriori informazioni in merito sul nostro sito web </w:t>
      </w:r>
      <w:hyperlink r:id="rId7" w:history="1">
        <w:r w:rsidRPr="0047575F">
          <w:rPr>
            <w:rStyle w:val="Hyperlink"/>
            <w:rFonts w:ascii="Verdana" w:hAnsi="Verdana"/>
            <w:color w:val="000000" w:themeColor="text1"/>
            <w:sz w:val="21"/>
            <w:szCs w:val="21"/>
          </w:rPr>
          <w:t>www.craniosuisse.ch</w:t>
        </w:r>
      </w:hyperlink>
      <w:r w:rsidRPr="0047575F">
        <w:rPr>
          <w:rStyle w:val="Hyperlink"/>
          <w:rFonts w:ascii="Verdana" w:hAnsi="Verdana"/>
          <w:color w:val="000000" w:themeColor="text1"/>
          <w:sz w:val="21"/>
          <w:szCs w:val="21"/>
        </w:rPr>
        <w:t>.</w:t>
      </w:r>
    </w:p>
    <w:p w14:paraId="448C095C" w14:textId="03E55450" w:rsidR="00D95B4B" w:rsidRPr="0047575F" w:rsidRDefault="00D95B4B">
      <w:pPr>
        <w:spacing w:after="160" w:line="259" w:lineRule="auto"/>
      </w:pPr>
    </w:p>
    <w:sectPr w:rsidR="00D95B4B" w:rsidRPr="0047575F" w:rsidSect="008900B8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992" w:bottom="1696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1585DD8" w14:textId="77777777" w:rsidR="001F4934" w:rsidRDefault="001F4934">
      <w:pPr>
        <w:spacing w:after="0"/>
      </w:pPr>
      <w:r>
        <w:separator/>
      </w:r>
    </w:p>
  </w:endnote>
  <w:endnote w:type="continuationSeparator" w:id="0">
    <w:p w14:paraId="584E7107" w14:textId="77777777" w:rsidR="001F4934" w:rsidRDefault="001F493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1A08A5" w14:textId="77777777" w:rsidR="000F04D2" w:rsidRDefault="008469FD" w:rsidP="00BE17C5">
    <w:pPr>
      <w:pStyle w:val="Fuzeile"/>
      <w:framePr w:wrap="none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14:paraId="30CA8FDD" w14:textId="77777777" w:rsidR="000F04D2" w:rsidRDefault="001F4934" w:rsidP="00943036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241F79" w14:textId="77777777" w:rsidR="000F04D2" w:rsidRPr="00943036" w:rsidRDefault="008469FD" w:rsidP="00BE17C5">
    <w:pPr>
      <w:pStyle w:val="Fuzeile"/>
      <w:framePr w:wrap="none" w:vAnchor="text" w:hAnchor="margin" w:xAlign="right" w:y="1"/>
      <w:rPr>
        <w:rStyle w:val="Seitenzahl"/>
        <w:rFonts w:ascii="Verdana" w:hAnsi="Verdana"/>
        <w:sz w:val="18"/>
        <w:szCs w:val="18"/>
      </w:rPr>
    </w:pPr>
    <w:r w:rsidRPr="00943036">
      <w:rPr>
        <w:rStyle w:val="Seitenzahl"/>
        <w:rFonts w:ascii="Verdana" w:hAnsi="Verdana"/>
        <w:sz w:val="18"/>
        <w:szCs w:val="18"/>
      </w:rPr>
      <w:fldChar w:fldCharType="begin"/>
    </w:r>
    <w:r w:rsidRPr="00943036">
      <w:rPr>
        <w:rStyle w:val="Seitenzahl"/>
        <w:rFonts w:ascii="Verdana" w:hAnsi="Verdana"/>
        <w:sz w:val="18"/>
        <w:szCs w:val="18"/>
      </w:rPr>
      <w:instrText xml:space="preserve">PAGE  </w:instrText>
    </w:r>
    <w:r w:rsidRPr="00943036">
      <w:rPr>
        <w:rStyle w:val="Seitenzahl"/>
        <w:rFonts w:ascii="Verdana" w:hAnsi="Verdana"/>
        <w:sz w:val="18"/>
        <w:szCs w:val="18"/>
      </w:rPr>
      <w:fldChar w:fldCharType="separate"/>
    </w:r>
    <w:r>
      <w:rPr>
        <w:rStyle w:val="Seitenzahl"/>
        <w:rFonts w:ascii="Verdana" w:hAnsi="Verdana"/>
        <w:sz w:val="18"/>
        <w:szCs w:val="18"/>
      </w:rPr>
      <w:t>2</w:t>
    </w:r>
    <w:r w:rsidRPr="00943036">
      <w:rPr>
        <w:rStyle w:val="Seitenzahl"/>
        <w:rFonts w:ascii="Verdana" w:hAnsi="Verdana"/>
        <w:sz w:val="18"/>
        <w:szCs w:val="18"/>
      </w:rPr>
      <w:fldChar w:fldCharType="end"/>
    </w:r>
    <w:r>
      <w:rPr>
        <w:rStyle w:val="Seitenzahl"/>
        <w:rFonts w:ascii="Verdana" w:hAnsi="Verdana"/>
        <w:sz w:val="18"/>
        <w:szCs w:val="18"/>
      </w:rPr>
      <w:t>/3</w:t>
    </w:r>
  </w:p>
  <w:p w14:paraId="42D846BD" w14:textId="77777777" w:rsidR="00331F2E" w:rsidRPr="00E1665A" w:rsidRDefault="008469FD" w:rsidP="00943036">
    <w:pPr>
      <w:ind w:left="6372" w:right="360"/>
      <w:rPr>
        <w:rFonts w:ascii="Verdana" w:eastAsia="Tahoma" w:hAnsi="Verdana"/>
        <w:sz w:val="18"/>
        <w:szCs w:val="18"/>
      </w:rPr>
    </w:pPr>
    <w:r>
      <w:rPr>
        <w:rFonts w:ascii="Verdana" w:hAnsi="Verdana"/>
        <w:sz w:val="18"/>
        <w:szCs w:val="18"/>
      </w:rPr>
      <w:tab/>
    </w:r>
    <w:r>
      <w:rPr>
        <w:rFonts w:ascii="Verdana" w:hAnsi="Verdana"/>
        <w:sz w:val="18"/>
        <w:szCs w:val="18"/>
      </w:rPr>
      <w:tab/>
    </w:r>
    <w:r>
      <w:rPr>
        <w:rFonts w:ascii="Verdana" w:hAnsi="Verdana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738383" w14:textId="77777777" w:rsidR="0044735E" w:rsidRPr="00E1665A" w:rsidRDefault="008469FD" w:rsidP="00E1665A">
    <w:pPr>
      <w:rPr>
        <w:rFonts w:ascii="Verdana" w:eastAsia="Tahoma" w:hAnsi="Verdana"/>
        <w:sz w:val="18"/>
        <w:szCs w:val="18"/>
      </w:rPr>
    </w:pPr>
    <w:r>
      <w:rPr>
        <w:rFonts w:ascii="Verdana" w:hAnsi="Verdana"/>
        <w:sz w:val="18"/>
        <w:szCs w:val="18"/>
      </w:rPr>
      <w:t>La forma femminile viene utilizzata per entrambi i sessi.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47E2C5" w14:textId="77777777" w:rsidR="001F4934" w:rsidRDefault="001F4934">
      <w:pPr>
        <w:spacing w:after="0"/>
      </w:pPr>
      <w:r>
        <w:separator/>
      </w:r>
    </w:p>
  </w:footnote>
  <w:footnote w:type="continuationSeparator" w:id="0">
    <w:p w14:paraId="7CC0D7AE" w14:textId="77777777" w:rsidR="001F4934" w:rsidRDefault="001F493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D7EB23" w14:textId="77777777" w:rsidR="001120C3" w:rsidRDefault="001F4934" w:rsidP="001120C3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4"/>
      <w:gridCol w:w="5026"/>
    </w:tblGrid>
    <w:tr w:rsidR="001120C3" w:rsidRPr="00394464" w14:paraId="32923116" w14:textId="77777777" w:rsidTr="009E2433">
      <w:trPr>
        <w:jc w:val="right"/>
      </w:trPr>
      <w:tc>
        <w:tcPr>
          <w:tcW w:w="4996" w:type="dxa"/>
          <w:vAlign w:val="bottom"/>
          <w:hideMark/>
        </w:tcPr>
        <w:p w14:paraId="1E647502" w14:textId="77777777" w:rsidR="001120C3" w:rsidRPr="00394464" w:rsidRDefault="008469FD" w:rsidP="009E2433">
          <w:pPr>
            <w:spacing w:after="0"/>
            <w:rPr>
              <w:rFonts w:ascii="Verdana" w:hAnsi="Verdana"/>
              <w:sz w:val="28"/>
              <w:szCs w:val="28"/>
            </w:rPr>
          </w:pPr>
          <w:r>
            <w:rPr>
              <w:rFonts w:ascii="Verdana" w:hAnsi="Verdana"/>
              <w:b/>
              <w:noProof/>
              <w:sz w:val="28"/>
              <w:szCs w:val="28"/>
            </w:rPr>
            <w:drawing>
              <wp:anchor distT="0" distB="0" distL="114300" distR="114300" simplePos="0" relativeHeight="251660288" behindDoc="1" locked="0" layoutInCell="1" allowOverlap="1" wp14:anchorId="046830D6" wp14:editId="2C263FEF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1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0EE998A8" w14:textId="77777777" w:rsidR="001120C3" w:rsidRPr="00394464" w:rsidRDefault="008469FD" w:rsidP="009E2433">
          <w:pPr>
            <w:spacing w:after="0"/>
            <w:ind w:left="668"/>
            <w:rPr>
              <w:rFonts w:ascii="Verdana" w:hAnsi="Verdana"/>
              <w:b/>
              <w:i/>
            </w:rPr>
          </w:pPr>
          <w:r>
            <w:rPr>
              <w:rFonts w:ascii="Verdana" w:hAnsi="Verdana"/>
              <w:b/>
              <w:i/>
              <w:noProof/>
            </w:rPr>
            <w:drawing>
              <wp:inline distT="0" distB="0" distL="0" distR="0" wp14:anchorId="526F8485" wp14:editId="1B3BD436">
                <wp:extent cx="2630424" cy="1082040"/>
                <wp:effectExtent l="0" t="0" r="0" b="0"/>
                <wp:docPr id="5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D71DA7B" w14:textId="77777777" w:rsidR="00331F2E" w:rsidRPr="00C53450" w:rsidRDefault="001F4934">
    <w:pPr>
      <w:pStyle w:val="Kopfzeile"/>
      <w:rPr>
        <w:lang w:val="it-I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564F74" w14:textId="77777777" w:rsidR="00331F2E" w:rsidRDefault="001F4934" w:rsidP="00CC4689">
    <w:pPr>
      <w:spacing w:after="0"/>
    </w:pPr>
  </w:p>
  <w:tbl>
    <w:tblPr>
      <w:tblW w:w="0" w:type="auto"/>
      <w:jc w:val="right"/>
      <w:tblLook w:val="04A0" w:firstRow="1" w:lastRow="0" w:firstColumn="1" w:lastColumn="0" w:noHBand="0" w:noVBand="1"/>
    </w:tblPr>
    <w:tblGrid>
      <w:gridCol w:w="4754"/>
      <w:gridCol w:w="5026"/>
    </w:tblGrid>
    <w:tr w:rsidR="00331F2E" w:rsidRPr="00394464" w14:paraId="70F4E5B5" w14:textId="77777777" w:rsidTr="00423960">
      <w:trPr>
        <w:jc w:val="right"/>
      </w:trPr>
      <w:tc>
        <w:tcPr>
          <w:tcW w:w="4996" w:type="dxa"/>
          <w:vAlign w:val="bottom"/>
          <w:hideMark/>
        </w:tcPr>
        <w:p w14:paraId="45330B27" w14:textId="77777777" w:rsidR="00331F2E" w:rsidRPr="00394464" w:rsidRDefault="008469FD" w:rsidP="00394464">
          <w:pPr>
            <w:spacing w:after="0"/>
            <w:rPr>
              <w:rFonts w:ascii="Verdana" w:hAnsi="Verdana"/>
              <w:sz w:val="28"/>
              <w:szCs w:val="28"/>
            </w:rPr>
          </w:pPr>
          <w:r>
            <w:rPr>
              <w:rFonts w:ascii="Verdana" w:hAnsi="Verdana"/>
              <w:b/>
              <w:noProof/>
              <w:sz w:val="28"/>
              <w:szCs w:val="28"/>
            </w:rPr>
            <w:drawing>
              <wp:anchor distT="0" distB="0" distL="114300" distR="114300" simplePos="0" relativeHeight="251659264" behindDoc="1" locked="0" layoutInCell="1" allowOverlap="1" wp14:anchorId="6148D2B0" wp14:editId="41C7972F">
                <wp:simplePos x="0" y="0"/>
                <wp:positionH relativeFrom="column">
                  <wp:posOffset>18415</wp:posOffset>
                </wp:positionH>
                <wp:positionV relativeFrom="paragraph">
                  <wp:posOffset>-911225</wp:posOffset>
                </wp:positionV>
                <wp:extent cx="1628775" cy="704850"/>
                <wp:effectExtent l="0" t="0" r="0" b="0"/>
                <wp:wrapNone/>
                <wp:docPr id="2" name="Bild 1" descr="cranio-suisse-logo-origina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Bild 1" descr="cranio-suisse-logo-origina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8775" cy="704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994" w:type="dxa"/>
          <w:vAlign w:val="bottom"/>
        </w:tcPr>
        <w:p w14:paraId="523FB44E" w14:textId="77777777" w:rsidR="00331F2E" w:rsidRPr="00394464" w:rsidRDefault="008469FD" w:rsidP="00423960">
          <w:pPr>
            <w:spacing w:after="0"/>
            <w:ind w:left="668"/>
            <w:rPr>
              <w:rFonts w:ascii="Verdana" w:hAnsi="Verdana"/>
              <w:b/>
              <w:i/>
            </w:rPr>
          </w:pPr>
          <w:r>
            <w:rPr>
              <w:rFonts w:ascii="Verdana" w:hAnsi="Verdana"/>
              <w:b/>
              <w:i/>
              <w:noProof/>
            </w:rPr>
            <w:drawing>
              <wp:inline distT="0" distB="0" distL="0" distR="0" wp14:anchorId="20FFB979" wp14:editId="0D7B10CE">
                <wp:extent cx="2630424" cy="1082040"/>
                <wp:effectExtent l="0" t="0" r="0" b="0"/>
                <wp:docPr id="3" name="Grafi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Slogan 4sprachig 2farbig Stand Juni 2016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30424" cy="10820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7E1D34A1" w14:textId="77777777" w:rsidR="00331F2E" w:rsidRPr="00DF18ED" w:rsidRDefault="001F4934">
    <w:pPr>
      <w:pStyle w:val="Kopfzeile"/>
      <w:rPr>
        <w:lang w:val="it-I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CC11FB"/>
    <w:multiLevelType w:val="hybridMultilevel"/>
    <w:tmpl w:val="12942AE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BF78C4"/>
    <w:multiLevelType w:val="hybridMultilevel"/>
    <w:tmpl w:val="BFB872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C2D96"/>
    <w:multiLevelType w:val="hybridMultilevel"/>
    <w:tmpl w:val="BE00A4DA"/>
    <w:lvl w:ilvl="0" w:tplc="24F09746">
      <w:numFmt w:val="bullet"/>
      <w:lvlText w:val="-"/>
      <w:lvlJc w:val="left"/>
      <w:pPr>
        <w:ind w:left="720" w:hanging="360"/>
      </w:pPr>
      <w:rPr>
        <w:rFonts w:ascii="Verdana" w:eastAsiaTheme="minorHAnsi" w:hAnsi="Verdana" w:cs="Verdana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537E78"/>
    <w:multiLevelType w:val="hybridMultilevel"/>
    <w:tmpl w:val="2F505DA2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B4B"/>
    <w:rsid w:val="0003488A"/>
    <w:rsid w:val="000D305A"/>
    <w:rsid w:val="00153482"/>
    <w:rsid w:val="001F0E7E"/>
    <w:rsid w:val="001F4934"/>
    <w:rsid w:val="004622C3"/>
    <w:rsid w:val="0047575F"/>
    <w:rsid w:val="004877F7"/>
    <w:rsid w:val="007A4294"/>
    <w:rsid w:val="008469FD"/>
    <w:rsid w:val="00895CEF"/>
    <w:rsid w:val="00A651B4"/>
    <w:rsid w:val="00C47E7B"/>
    <w:rsid w:val="00C70411"/>
    <w:rsid w:val="00D95B4B"/>
    <w:rsid w:val="00FD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355D9BB"/>
  <w15:chartTrackingRefBased/>
  <w15:docId w15:val="{B3E463FD-2508-4398-8D0E-2CA5C8ED7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D95B4B"/>
    <w:pPr>
      <w:spacing w:after="200" w:line="240" w:lineRule="auto"/>
    </w:pPr>
    <w:rPr>
      <w:rFonts w:ascii="Calibri" w:eastAsia="Calibri" w:hAnsi="Calibri" w:cs="Times New Roman"/>
      <w:lang w:val="it-CH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D95B4B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D95B4B"/>
    <w:rPr>
      <w:rFonts w:asciiTheme="majorHAnsi" w:eastAsiaTheme="majorEastAsia" w:hAnsiTheme="majorHAnsi" w:cs="Times New Roman"/>
      <w:b/>
      <w:bCs/>
      <w:kern w:val="32"/>
      <w:sz w:val="32"/>
      <w:szCs w:val="32"/>
      <w:lang w:val="it-CH" w:bidi="en-US"/>
    </w:rPr>
  </w:style>
  <w:style w:type="character" w:styleId="Hyperlink">
    <w:name w:val="Hyperlink"/>
    <w:basedOn w:val="Absatz-Standardschriftart"/>
    <w:uiPriority w:val="99"/>
    <w:unhideWhenUsed/>
    <w:rsid w:val="00D95B4B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D95B4B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D95B4B"/>
    <w:rPr>
      <w:rFonts w:ascii="Calibri" w:eastAsia="Calibri" w:hAnsi="Calibri" w:cs="Times New Roman"/>
      <w:lang w:val="it-CH"/>
    </w:rPr>
  </w:style>
  <w:style w:type="paragraph" w:styleId="Fuzeile">
    <w:name w:val="footer"/>
    <w:basedOn w:val="Standard"/>
    <w:link w:val="FuzeileZchn"/>
    <w:uiPriority w:val="99"/>
    <w:unhideWhenUsed/>
    <w:rsid w:val="00D95B4B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D95B4B"/>
    <w:rPr>
      <w:rFonts w:ascii="Calibri" w:eastAsia="Calibri" w:hAnsi="Calibri" w:cs="Times New Roman"/>
      <w:lang w:val="it-CH"/>
    </w:rPr>
  </w:style>
  <w:style w:type="character" w:styleId="Seitenzahl">
    <w:name w:val="page number"/>
    <w:basedOn w:val="Absatz-Standardschriftart"/>
    <w:uiPriority w:val="99"/>
    <w:semiHidden/>
    <w:unhideWhenUsed/>
    <w:rsid w:val="00D95B4B"/>
  </w:style>
  <w:style w:type="paragraph" w:styleId="Listenabsatz">
    <w:name w:val="List Paragraph"/>
    <w:basedOn w:val="Standard"/>
    <w:uiPriority w:val="34"/>
    <w:qFormat/>
    <w:rsid w:val="00D95B4B"/>
    <w:pPr>
      <w:spacing w:after="0"/>
      <w:ind w:left="720"/>
      <w:contextualSpacing/>
    </w:pPr>
    <w:rPr>
      <w:rFonts w:asciiTheme="minorHAnsi" w:eastAsiaTheme="minorHAnsi" w:hAnsiTheme="minorHAnsi"/>
      <w:sz w:val="24"/>
      <w:szCs w:val="24"/>
      <w:lang w:eastAsia="de-DE" w:bidi="en-US"/>
    </w:rPr>
  </w:style>
  <w:style w:type="table" w:styleId="Tabellenraster">
    <w:name w:val="Table Grid"/>
    <w:basedOn w:val="NormaleTabelle"/>
    <w:uiPriority w:val="59"/>
    <w:rsid w:val="00D95B4B"/>
    <w:pPr>
      <w:spacing w:after="0" w:line="240" w:lineRule="auto"/>
    </w:pPr>
    <w:rPr>
      <w:rFonts w:cs="Times New Roman"/>
      <w:lang w:val="it-CH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Standard"/>
    <w:rsid w:val="00D95B4B"/>
    <w:pPr>
      <w:spacing w:after="0"/>
    </w:pPr>
    <w:rPr>
      <w:rFonts w:eastAsiaTheme="minorHAnsi"/>
      <w:sz w:val="15"/>
      <w:szCs w:val="15"/>
      <w:lang w:eastAsia="de-DE"/>
    </w:rPr>
  </w:style>
  <w:style w:type="character" w:customStyle="1" w:styleId="apple-converted-space">
    <w:name w:val="apple-converted-space"/>
    <w:basedOn w:val="Absatz-Standardschriftart"/>
    <w:rsid w:val="00D95B4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95B4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95B4B"/>
    <w:rPr>
      <w:rFonts w:ascii="Segoe UI" w:eastAsia="Calibri" w:hAnsi="Segoe UI" w:cs="Segoe UI"/>
      <w:sz w:val="18"/>
      <w:szCs w:val="18"/>
      <w:lang w:val="it-CH"/>
    </w:rPr>
  </w:style>
  <w:style w:type="paragraph" w:styleId="StandardWeb">
    <w:name w:val="Normal (Web)"/>
    <w:basedOn w:val="Standard"/>
    <w:uiPriority w:val="99"/>
    <w:unhideWhenUsed/>
    <w:rsid w:val="00D95B4B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raniosuisse.ch/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1960</Characters>
  <Application>Microsoft Office Word</Application>
  <DocSecurity>0</DocSecurity>
  <Lines>16</Lines>
  <Paragraphs>4</Paragraphs>
  <ScaleCrop>false</ScaleCrop>
  <Company/>
  <LinksUpToDate>false</LinksUpToDate>
  <CharactersWithSpaces>2267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Fumasoli</dc:creator>
  <cp:keywords/>
  <dc:description/>
  <cp:lastModifiedBy>Cranio Suisse, Monika Pöschel</cp:lastModifiedBy>
  <cp:revision>5</cp:revision>
  <dcterms:created xsi:type="dcterms:W3CDTF">2020-04-08T13:43:00Z</dcterms:created>
  <dcterms:modified xsi:type="dcterms:W3CDTF">2020-07-02T06:56:00Z</dcterms:modified>
</cp:coreProperties>
</file>