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6DB40E2" w14:textId="77777777" w:rsidR="00D80ACD" w:rsidRPr="00230DB0" w:rsidRDefault="00D80ACD" w:rsidP="00D80ACD">
      <w:pPr>
        <w:pStyle w:val="berschrift1"/>
        <w:rPr>
          <w:rFonts w:ascii="Verdana" w:hAnsi="Verdana"/>
        </w:rPr>
      </w:pPr>
      <w:r>
        <w:rPr>
          <w:rFonts w:ascii="Verdana" w:hAnsi="Verdana"/>
        </w:rPr>
        <w:t>Rapporto sulle esperienze</w:t>
      </w:r>
    </w:p>
    <w:p w14:paraId="2454E22D" w14:textId="44046CB2" w:rsidR="00D80ACD" w:rsidRPr="00230DB0" w:rsidRDefault="00F11F13" w:rsidP="00D80ACD">
      <w:pPr>
        <w:pStyle w:val="StandardWeb"/>
        <w:pBdr>
          <w:bottom w:val="single" w:sz="12" w:space="1" w:color="auto"/>
        </w:pBdr>
        <w:spacing w:after="160" w:line="276" w:lineRule="auto"/>
        <w:outlineLvl w:val="0"/>
        <w:rPr>
          <w:rFonts w:ascii="Verdana" w:hAnsi="Verdana"/>
          <w:b/>
          <w:color w:val="000000"/>
          <w:sz w:val="32"/>
          <w:szCs w:val="32"/>
        </w:rPr>
      </w:pPr>
      <w:r>
        <w:rPr>
          <w:rFonts w:ascii="Verdana" w:hAnsi="Verdana"/>
          <w:b/>
          <w:color w:val="000000"/>
          <w:sz w:val="32"/>
        </w:rPr>
        <w:t>Terapia craniosacrale con un neonato</w:t>
      </w:r>
    </w:p>
    <w:p w14:paraId="67759FCA" w14:textId="73DB3C60" w:rsidR="00D80ACD" w:rsidRPr="00230DB0" w:rsidRDefault="00341FC5" w:rsidP="00D80ACD">
      <w:pPr>
        <w:pStyle w:val="StandardWeb"/>
        <w:pBdr>
          <w:bottom w:val="single" w:sz="12" w:space="1" w:color="auto"/>
        </w:pBdr>
        <w:spacing w:after="160" w:line="276" w:lineRule="auto"/>
        <w:rPr>
          <w:rFonts w:ascii="Verdana" w:hAnsi="Verdana" w:cs="Arial"/>
          <w:b/>
          <w:sz w:val="32"/>
          <w:szCs w:val="32"/>
          <w:u w:val="single"/>
        </w:rPr>
      </w:pPr>
      <w:r>
        <w:rPr>
          <w:rFonts w:ascii="Verdana" w:hAnsi="Verdana"/>
          <w:b/>
          <w:sz w:val="32"/>
          <w:u w:val="single"/>
        </w:rPr>
        <w:t>Un inizio perfetto</w:t>
      </w:r>
    </w:p>
    <w:p w14:paraId="173BBD20" w14:textId="39042BF4" w:rsidR="00ED7CF7" w:rsidRPr="00831541" w:rsidRDefault="00D80ACD" w:rsidP="00831541">
      <w:pPr>
        <w:pStyle w:val="StandardWeb"/>
        <w:pBdr>
          <w:bottom w:val="single" w:sz="12" w:space="1" w:color="auto"/>
        </w:pBdr>
        <w:spacing w:after="160" w:line="276" w:lineRule="auto"/>
        <w:rPr>
          <w:rFonts w:ascii="Verdana" w:hAnsi="Verdana" w:cs="Arial"/>
          <w:b/>
          <w:sz w:val="21"/>
          <w:szCs w:val="21"/>
        </w:rPr>
      </w:pPr>
      <w:r>
        <w:rPr>
          <w:rFonts w:ascii="Verdana" w:hAnsi="Verdana"/>
          <w:b/>
          <w:sz w:val="21"/>
        </w:rPr>
        <w:t xml:space="preserve">Al presente rapporto sulle esperienze, redatto in stile giornalistico, sono state aggiunte informazioni specialistiche. </w:t>
      </w:r>
    </w:p>
    <w:p w14:paraId="69D3385C" w14:textId="0E1F4216" w:rsidR="00ED7CF7" w:rsidRPr="00230DB0" w:rsidRDefault="00ED7CF7">
      <w:pPr>
        <w:pStyle w:val="p2"/>
        <w:spacing w:line="276" w:lineRule="auto"/>
        <w:rPr>
          <w:rFonts w:ascii="Verdana" w:hAnsi="Verdana" w:cs="Times New Roman"/>
          <w:sz w:val="21"/>
          <w:szCs w:val="21"/>
        </w:rPr>
      </w:pPr>
      <w:r>
        <w:rPr>
          <w:rFonts w:ascii="Verdana" w:hAnsi="Verdana"/>
          <w:sz w:val="21"/>
        </w:rPr>
        <w:t>Jonas non smette di piangere. Di tanto in tanto prende fiato per poi ricominciare. Anche sua madre Sandra piange al momento in cui varca la soglia dell’ambulatorio della terapista craniosacrale. Mentre saluta si scusa per il suo comportamento con la terapista. Il tragitto all’ambulatorio è stato stressante perché Jonas aveva strillato ininterrottamente e le notti sono brevi. Al momento si sente sopraffatta. La terapista tranquillizza Sandra e inizia a effettuare un’anamnesi dettagliata, raccogliendo informazioni importanti sulla gravidanza, sul parto e sul periodo dopo il parto. Per alleviare la madre, la terapista chiede di poter tenere in braccio il piccolo Jonas ancora piangente. Sandra accetta con gratitudine l’offerta. Mentre Sandra racconta la sua storia, Jonas è in braccio alla terapista che pone le proprie mani sulla sua pancia in attento ascolto. Dopo alcuni minuti</w:t>
      </w:r>
      <w:r w:rsidR="00023D3D">
        <w:rPr>
          <w:rFonts w:ascii="Verdana" w:hAnsi="Verdana"/>
          <w:sz w:val="21"/>
        </w:rPr>
        <w:t>,</w:t>
      </w:r>
      <w:r>
        <w:rPr>
          <w:rFonts w:ascii="Verdana" w:hAnsi="Verdana"/>
          <w:sz w:val="21"/>
        </w:rPr>
        <w:t xml:space="preserve"> la terapista percepisce che anche l’agitazione del bebè inizia a placarsi. </w:t>
      </w:r>
    </w:p>
    <w:p w14:paraId="499C9DDF" w14:textId="77777777" w:rsidR="004771A4" w:rsidRPr="00230DB0" w:rsidRDefault="004771A4">
      <w:pPr>
        <w:pStyle w:val="p2"/>
        <w:spacing w:line="276" w:lineRule="auto"/>
        <w:rPr>
          <w:rFonts w:ascii="Verdana" w:hAnsi="Verdana" w:cs="Times New Roman"/>
          <w:sz w:val="21"/>
          <w:szCs w:val="21"/>
        </w:rPr>
      </w:pPr>
    </w:p>
    <w:p w14:paraId="6726030D" w14:textId="72B10A43" w:rsidR="00ED7CF7" w:rsidRPr="00230DB0" w:rsidRDefault="007374EA">
      <w:pPr>
        <w:pStyle w:val="p2"/>
        <w:spacing w:line="276" w:lineRule="auto"/>
        <w:outlineLvl w:val="0"/>
        <w:rPr>
          <w:rFonts w:ascii="Verdana" w:hAnsi="Verdana" w:cs="Times New Roman"/>
          <w:b/>
          <w:sz w:val="21"/>
          <w:szCs w:val="21"/>
        </w:rPr>
      </w:pPr>
      <w:r>
        <w:rPr>
          <w:rFonts w:ascii="Verdana" w:hAnsi="Verdana"/>
          <w:b/>
          <w:sz w:val="21"/>
        </w:rPr>
        <w:t>Desiderio e realtà</w:t>
      </w:r>
    </w:p>
    <w:p w14:paraId="384FFD90" w14:textId="4390A7FC" w:rsidR="00ED7CF7" w:rsidRPr="00230DB0" w:rsidRDefault="007374EA">
      <w:pPr>
        <w:pStyle w:val="p2"/>
        <w:spacing w:line="276" w:lineRule="auto"/>
        <w:rPr>
          <w:rFonts w:ascii="Verdana" w:hAnsi="Verdana" w:cs="Times New Roman"/>
          <w:sz w:val="21"/>
          <w:szCs w:val="21"/>
        </w:rPr>
      </w:pPr>
      <w:r>
        <w:rPr>
          <w:rFonts w:ascii="Verdana" w:hAnsi="Verdana"/>
          <w:sz w:val="21"/>
        </w:rPr>
        <w:t>Sandra racconta dell’incontro con il suo attuale marito all’età di 29 anni e della ripresa insieme a lui della fattoria dei suoi genitori. Il matrimonio era perfetto, a parte il fatto che non riuscissero ad avere figli. «Ma i bambini sono importanti in una fattoria», afferma Sandra. Per dieci anni si sono sottoposti a numerose visite mediche e a una vana fertilizzazione in vitro.  Di anno in anno Sandra si sentiva sempre più sotto pressione.</w:t>
      </w:r>
    </w:p>
    <w:p w14:paraId="6FBF501B" w14:textId="77777777" w:rsidR="00ED7CF7" w:rsidRPr="00230DB0" w:rsidRDefault="00ED7CF7">
      <w:pPr>
        <w:pStyle w:val="p2"/>
        <w:spacing w:line="276" w:lineRule="auto"/>
        <w:outlineLvl w:val="0"/>
        <w:rPr>
          <w:rFonts w:ascii="Verdana" w:hAnsi="Verdana" w:cs="Times New Roman"/>
          <w:sz w:val="21"/>
          <w:szCs w:val="21"/>
        </w:rPr>
      </w:pPr>
    </w:p>
    <w:p w14:paraId="19711100" w14:textId="33E9C071" w:rsidR="00ED7CF7" w:rsidRPr="00230DB0" w:rsidRDefault="00ED7CF7">
      <w:pPr>
        <w:pStyle w:val="p2"/>
        <w:spacing w:line="276" w:lineRule="auto"/>
        <w:outlineLvl w:val="0"/>
        <w:rPr>
          <w:rFonts w:ascii="Verdana" w:hAnsi="Verdana" w:cs="Times New Roman"/>
          <w:b/>
          <w:sz w:val="21"/>
          <w:szCs w:val="21"/>
        </w:rPr>
      </w:pPr>
      <w:r>
        <w:rPr>
          <w:rFonts w:ascii="Verdana" w:hAnsi="Verdana"/>
          <w:b/>
          <w:sz w:val="21"/>
        </w:rPr>
        <w:t>È il momento di prendere una decisione</w:t>
      </w:r>
    </w:p>
    <w:p w14:paraId="21A5E3C6" w14:textId="12179955" w:rsidR="00ED7CF7" w:rsidRPr="00230DB0" w:rsidRDefault="00ED7CF7">
      <w:pPr>
        <w:pStyle w:val="p2"/>
        <w:spacing w:line="276" w:lineRule="auto"/>
        <w:rPr>
          <w:rFonts w:ascii="Verdana" w:hAnsi="Verdana" w:cs="Times New Roman"/>
          <w:sz w:val="21"/>
          <w:szCs w:val="21"/>
        </w:rPr>
      </w:pPr>
      <w:r>
        <w:rPr>
          <w:rFonts w:ascii="Verdana" w:hAnsi="Verdana"/>
          <w:sz w:val="21"/>
        </w:rPr>
        <w:t>Dopo il suo 40° compleanno e un colloquio con la sua ginecologa, Sandra e suo marito hanno deciso di rinunciare ad avere figli. Per avere un po’ di tempo per sé ed elaborare la loro decisione, sono andati insieme in vacanza. Dopo le ferie Sandra era incinta. Fino al quarto mese la gravidanza è trascorsa perlopiù senza problemi. In seguito</w:t>
      </w:r>
      <w:r w:rsidR="00807E24">
        <w:rPr>
          <w:rFonts w:ascii="Verdana" w:hAnsi="Verdana"/>
          <w:sz w:val="21"/>
        </w:rPr>
        <w:t>,</w:t>
      </w:r>
      <w:r>
        <w:rPr>
          <w:rFonts w:ascii="Verdana" w:hAnsi="Verdana"/>
          <w:sz w:val="21"/>
        </w:rPr>
        <w:t xml:space="preserve"> miomi, una placenta troppo bassa e uno strappo hanno portato a complicazioni nella gravidanza.  Sandra ha quindi deciso di ridurre al minimo il suo grado di occupazione e di riguardarsi. </w:t>
      </w:r>
    </w:p>
    <w:p w14:paraId="5F28832B" w14:textId="01D4917B" w:rsidR="00705D01" w:rsidRDefault="00ED7CF7">
      <w:pPr>
        <w:pStyle w:val="p2"/>
        <w:spacing w:line="276" w:lineRule="auto"/>
        <w:rPr>
          <w:rFonts w:ascii="Verdana" w:hAnsi="Verdana" w:cs="Times New Roman"/>
          <w:sz w:val="21"/>
          <w:szCs w:val="21"/>
        </w:rPr>
      </w:pPr>
      <w:r>
        <w:rPr>
          <w:rFonts w:ascii="Verdana" w:hAnsi="Verdana"/>
          <w:sz w:val="21"/>
        </w:rPr>
        <w:t xml:space="preserve">Il giorno del parto tutto è accaduto molto velocemente. Il neonato aveva assunto la posizione giusta per un parto normale, tuttavia in seguito all’elevato rischio si è deciso di procedere al taglio cesareo. </w:t>
      </w:r>
    </w:p>
    <w:p w14:paraId="52DDC21F" w14:textId="77777777" w:rsidR="00050CB4" w:rsidRPr="00230DB0" w:rsidRDefault="00050CB4">
      <w:pPr>
        <w:pStyle w:val="p2"/>
        <w:spacing w:line="276" w:lineRule="auto"/>
        <w:rPr>
          <w:rFonts w:ascii="Verdana" w:hAnsi="Verdana" w:cs="Times New Roman"/>
          <w:sz w:val="21"/>
          <w:szCs w:val="21"/>
        </w:rPr>
      </w:pPr>
    </w:p>
    <w:p w14:paraId="303CF318" w14:textId="74CDD8A6" w:rsidR="00705D01" w:rsidRPr="00831541" w:rsidRDefault="009A0592">
      <w:pPr>
        <w:pStyle w:val="p2"/>
        <w:spacing w:line="276" w:lineRule="auto"/>
        <w:rPr>
          <w:rFonts w:ascii="Verdana" w:hAnsi="Verdana" w:cs="Times New Roman"/>
          <w:b/>
          <w:sz w:val="21"/>
          <w:szCs w:val="21"/>
        </w:rPr>
      </w:pPr>
      <w:r>
        <w:rPr>
          <w:rFonts w:ascii="Verdana" w:hAnsi="Verdana"/>
          <w:b/>
          <w:sz w:val="21"/>
        </w:rPr>
        <w:t xml:space="preserve">Un inizio </w:t>
      </w:r>
      <w:proofErr w:type="gramStart"/>
      <w:r>
        <w:rPr>
          <w:rFonts w:ascii="Verdana" w:hAnsi="Verdana"/>
          <w:b/>
          <w:sz w:val="21"/>
        </w:rPr>
        <w:t>« incompiuto</w:t>
      </w:r>
      <w:proofErr w:type="gramEnd"/>
      <w:r>
        <w:rPr>
          <w:rFonts w:ascii="Verdana" w:hAnsi="Verdana"/>
          <w:b/>
          <w:sz w:val="21"/>
        </w:rPr>
        <w:t>»</w:t>
      </w:r>
    </w:p>
    <w:p w14:paraId="4B559217" w14:textId="4712C20D" w:rsidR="00EE2E18" w:rsidRDefault="00705D01" w:rsidP="003E3802">
      <w:pPr>
        <w:pStyle w:val="p2"/>
        <w:spacing w:line="276" w:lineRule="auto"/>
        <w:rPr>
          <w:rFonts w:ascii="Verdana" w:hAnsi="Verdana" w:cs="Times New Roman"/>
          <w:sz w:val="21"/>
          <w:szCs w:val="21"/>
        </w:rPr>
      </w:pPr>
      <w:r>
        <w:rPr>
          <w:rFonts w:ascii="Verdana" w:hAnsi="Verdana"/>
          <w:sz w:val="21"/>
        </w:rPr>
        <w:lastRenderedPageBreak/>
        <w:t xml:space="preserve">«Già durante la gravidanza ero ansiosa. Dopo il parto questa sensazione si è tuttavia accentuata. Continuavo a chiedermi, ma è possibile dopo una così lunga attesa aver messo al mondo un bambino sano?» I primi giorni con Jonas sono stati molto impegnativi. Piangeva molto e perdeva peso cosicché abbiamo dovuto dargli il biberon. Era stata l’ostetrica di Sandra a consigliarle di prendere contatto con una terapista craniosacrale. Temeva che Jonas durante il parto avesse iniziato qualcosa che non era riuscito a terminare a causa del taglio cesareo. </w:t>
      </w:r>
    </w:p>
    <w:p w14:paraId="3104776B" w14:textId="77777777" w:rsidR="00ED61D3" w:rsidRDefault="00ED61D3" w:rsidP="003E3802">
      <w:pPr>
        <w:pStyle w:val="p2"/>
        <w:spacing w:line="276" w:lineRule="auto"/>
        <w:rPr>
          <w:rFonts w:ascii="Verdana" w:hAnsi="Verdana" w:cs="Times New Roman"/>
          <w:sz w:val="21"/>
          <w:szCs w:val="21"/>
        </w:rPr>
      </w:pPr>
    </w:p>
    <w:p w14:paraId="47EA30E3" w14:textId="5AC80C67" w:rsidR="00ED61D3" w:rsidRPr="00831541" w:rsidRDefault="00A34A06" w:rsidP="003E3802">
      <w:pPr>
        <w:pStyle w:val="p2"/>
        <w:spacing w:line="276" w:lineRule="auto"/>
        <w:rPr>
          <w:rFonts w:ascii="Verdana" w:hAnsi="Verdana" w:cs="Times New Roman"/>
          <w:b/>
          <w:sz w:val="21"/>
          <w:szCs w:val="21"/>
        </w:rPr>
      </w:pPr>
      <w:r>
        <w:rPr>
          <w:rFonts w:ascii="Verdana" w:hAnsi="Verdana"/>
          <w:b/>
          <w:sz w:val="21"/>
        </w:rPr>
        <w:t>Ritrovare l’equilibrio interiore</w:t>
      </w:r>
    </w:p>
    <w:p w14:paraId="17C88773" w14:textId="2E621FE1" w:rsidR="00D24517" w:rsidRDefault="004008B9" w:rsidP="003E3802">
      <w:pPr>
        <w:pStyle w:val="p2"/>
        <w:spacing w:line="276" w:lineRule="auto"/>
        <w:rPr>
          <w:rFonts w:ascii="Verdana" w:hAnsi="Verdana" w:cs="Arial"/>
          <w:sz w:val="21"/>
          <w:szCs w:val="21"/>
        </w:rPr>
      </w:pPr>
      <w:r>
        <w:rPr>
          <w:rFonts w:ascii="Verdana" w:hAnsi="Verdana"/>
          <w:sz w:val="21"/>
        </w:rPr>
        <w:t>Nel frattempo</w:t>
      </w:r>
      <w:r w:rsidR="00807E24">
        <w:rPr>
          <w:rFonts w:ascii="Verdana" w:hAnsi="Verdana"/>
          <w:sz w:val="21"/>
        </w:rPr>
        <w:t>,</w:t>
      </w:r>
      <w:r>
        <w:rPr>
          <w:rFonts w:ascii="Verdana" w:hAnsi="Verdana"/>
          <w:sz w:val="21"/>
        </w:rPr>
        <w:t xml:space="preserve"> Jonas si è addormentato tra le braccia della terapista. Sandra ha parlato per quasi un’ora e ora si accorge quanto le ha fatto bene parlare, avere spazio per condividere con qualcuno le emozioni e gli eventi degli scorsi mesi. Sente che la terapista la capisce ed è dalla sua parte. La terapista ha anche intuito che Sandra ha sensi di colpa per il taglio cesareo. Le ha spiegato che spesso un parto cesareo è accompagnato da emozioni di impotenza e di colpa, inoltre ci si sente in balia degli eventi. Sandra ha anche percepito come la terapia con piccoli interventi l’abbia aiutata a tranquillizzarsi e a ritrovare il suo equilibrio. Durante il racconto ha invitato più volte Sandra a fare una pausa e a percepire quali emozioni e sensazioni corporee vengono provocate dal racconto. Le ha ricordato di respirare e di tanto in tanto l’ha invitata a trarre respiri profondi. Molto finemente è riuscita ad alimentare la sua fiducia in sé e a trasmetterle la sensazione di fare le cose per bene, di essere una buona madre e di poter avere fiducia in sé. </w:t>
      </w:r>
    </w:p>
    <w:p w14:paraId="219CB334" w14:textId="77777777" w:rsidR="00314487" w:rsidRDefault="00314487" w:rsidP="003E3802">
      <w:pPr>
        <w:pStyle w:val="p2"/>
        <w:spacing w:line="276" w:lineRule="auto"/>
        <w:rPr>
          <w:rFonts w:ascii="Verdana" w:hAnsi="Verdana" w:cs="Arial"/>
          <w:sz w:val="21"/>
          <w:szCs w:val="21"/>
        </w:rPr>
      </w:pPr>
    </w:p>
    <w:p w14:paraId="3A103E0B" w14:textId="26FF4E83" w:rsidR="00BD460A" w:rsidRPr="00831541" w:rsidRDefault="00BD460A" w:rsidP="003E3802">
      <w:pPr>
        <w:pStyle w:val="p2"/>
        <w:spacing w:line="276" w:lineRule="auto"/>
        <w:rPr>
          <w:rFonts w:ascii="Verdana" w:hAnsi="Verdana" w:cs="Arial"/>
          <w:b/>
          <w:sz w:val="21"/>
          <w:szCs w:val="21"/>
        </w:rPr>
      </w:pPr>
      <w:r>
        <w:rPr>
          <w:rFonts w:ascii="Verdana" w:hAnsi="Verdana"/>
          <w:b/>
          <w:sz w:val="21"/>
        </w:rPr>
        <w:t>Profondo rilassamento</w:t>
      </w:r>
    </w:p>
    <w:p w14:paraId="13023B92" w14:textId="7A42C415" w:rsidR="00BD363E" w:rsidRPr="00C866D6" w:rsidRDefault="00C03708" w:rsidP="00BD363E">
      <w:pPr>
        <w:pStyle w:val="p2"/>
        <w:spacing w:line="276" w:lineRule="auto"/>
        <w:rPr>
          <w:rFonts w:ascii="Verdana" w:hAnsi="Verdana" w:cs="Arial"/>
          <w:b/>
          <w:sz w:val="21"/>
          <w:szCs w:val="21"/>
        </w:rPr>
      </w:pPr>
      <w:r>
        <w:rPr>
          <w:rFonts w:ascii="Verdana" w:hAnsi="Verdana"/>
          <w:sz w:val="21"/>
        </w:rPr>
        <w:t>Poiché Jonas dorme, la terapista offre a Sandra un breve trattamento sul lettino. Tratta il plesso solare, l’apertura superiore della gabbia toracica e l’osso occipitale. L’intero sistema nervoso si rilassa, la respirazione rallenta e la tensione della membrana diminuisce. La pressione che Sandra ha percepito nella sua testa scompare dopo il trattamento. Si sente più tranquilla ed equilibrata. Prima che Sandra lasci l’ambulatorio con Jonas, allatta suo figlio e fissa un secondo appuntamento.</w:t>
      </w:r>
      <w:r>
        <w:rPr>
          <w:rFonts w:ascii="Verdana" w:hAnsi="Verdana"/>
          <w:b/>
          <w:sz w:val="21"/>
        </w:rPr>
        <w:t xml:space="preserve"> </w:t>
      </w:r>
    </w:p>
    <w:p w14:paraId="3008EFDA" w14:textId="77777777" w:rsidR="00BD363E" w:rsidRPr="00C866D6" w:rsidRDefault="00BD363E" w:rsidP="00BD363E">
      <w:pPr>
        <w:pStyle w:val="p2"/>
        <w:spacing w:line="276" w:lineRule="auto"/>
        <w:rPr>
          <w:rFonts w:ascii="Verdana" w:hAnsi="Verdana" w:cs="Arial"/>
          <w:b/>
          <w:sz w:val="21"/>
          <w:szCs w:val="21"/>
        </w:rPr>
      </w:pPr>
    </w:p>
    <w:p w14:paraId="0B46D270" w14:textId="77777777" w:rsidR="00BD363E" w:rsidRPr="00BD363E" w:rsidRDefault="00BD363E" w:rsidP="00BD363E">
      <w:pPr>
        <w:pStyle w:val="p2"/>
        <w:spacing w:line="276" w:lineRule="auto"/>
        <w:rPr>
          <w:rFonts w:ascii="Verdana" w:hAnsi="Verdana" w:cs="Arial"/>
          <w:b/>
          <w:sz w:val="21"/>
          <w:szCs w:val="21"/>
        </w:rPr>
      </w:pPr>
      <w:r>
        <w:rPr>
          <w:rFonts w:ascii="Verdana" w:hAnsi="Verdana"/>
          <w:b/>
          <w:sz w:val="21"/>
        </w:rPr>
        <w:t>Rafforzare le forze di autoguarigione insite</w:t>
      </w:r>
    </w:p>
    <w:p w14:paraId="0BFE4D28" w14:textId="46AAA60A" w:rsidR="00B81E87" w:rsidRPr="00C866D6" w:rsidRDefault="00C03708" w:rsidP="00B81E87">
      <w:pPr>
        <w:pStyle w:val="p2"/>
        <w:spacing w:line="276" w:lineRule="auto"/>
        <w:rPr>
          <w:rFonts w:ascii="Verdana" w:hAnsi="Verdana" w:cs="Arial"/>
          <w:b/>
          <w:sz w:val="21"/>
          <w:szCs w:val="21"/>
        </w:rPr>
      </w:pPr>
      <w:r>
        <w:rPr>
          <w:rFonts w:ascii="Verdana" w:hAnsi="Verdana"/>
          <w:sz w:val="21"/>
        </w:rPr>
        <w:t xml:space="preserve">Al secondo appuntamento la terapista può accogliere una madre molto più tranquilla. Sandra racconta che due giorni dopo l’ultimo trattamento Jonas ha pianto istericamente ancora una volta e che da allora la situazione è notevolmente migliorata. Ma dopo l’allattamento continua ad avere crampi allo stomaco e a essere inquieto. A lei ha aiutato molto trarre consapevolmente respiri profondi. Mentre Sandra parla, Jonas sembra inquieto. Respira velocemente e si muove freneticamente nel lettino. Jonas ha uno sguardo velato, si contorce e contrae più volte il viso. La terapista gli tocca accuratamente la pancia, ascolta i suoi ritmi interiori e dà delicati impulsi manuali. Dopodiché accompagna i suoi movimenti, forse quelli che sono stati interrotti dal taglio cesareo. Momenti di distensione e di ricarica di forze si alternano a istanti in cui il corpo di Jonas sembra essere sotto forte tensione, il suo viso si arrossa e il suo respiro si intensifica. Ora la terapista offre a Jonas un supporto al cranio e all’osso sacro. Con il suo lavoro rafforza le sue forze di autoguarigione insite. Il </w:t>
      </w:r>
      <w:r>
        <w:rPr>
          <w:rFonts w:ascii="Verdana" w:hAnsi="Verdana"/>
          <w:sz w:val="21"/>
        </w:rPr>
        <w:lastRenderedPageBreak/>
        <w:t xml:space="preserve">suo sistema nervoso si calma e il suo respiro diventa più profondo. Ancora una volta Jonas gira la sua zona lombare a destra e poi si tranquillizza. Il neonato si addormenta mentre la terapista posa i propri avambracci sul lato del suo corpo per tenergli il cranio. Un respiro profondo e il suo intero sistema craniosacrale si rilassa. </w:t>
      </w:r>
    </w:p>
    <w:p w14:paraId="35E2A0D1" w14:textId="77777777" w:rsidR="00B81E87" w:rsidRPr="00C866D6" w:rsidRDefault="00B81E87" w:rsidP="00B81E87">
      <w:pPr>
        <w:pStyle w:val="p2"/>
        <w:spacing w:line="276" w:lineRule="auto"/>
        <w:rPr>
          <w:rFonts w:ascii="Verdana" w:hAnsi="Verdana" w:cs="Arial"/>
          <w:b/>
          <w:sz w:val="21"/>
          <w:szCs w:val="21"/>
        </w:rPr>
      </w:pPr>
    </w:p>
    <w:p w14:paraId="08230A51" w14:textId="77777777" w:rsidR="00B81E87" w:rsidRPr="00C866D6" w:rsidRDefault="00BD363E" w:rsidP="00B81E87">
      <w:pPr>
        <w:pStyle w:val="p2"/>
        <w:spacing w:line="276" w:lineRule="auto"/>
        <w:rPr>
          <w:rFonts w:ascii="Verdana" w:hAnsi="Verdana" w:cs="Arial"/>
          <w:b/>
          <w:sz w:val="21"/>
          <w:szCs w:val="21"/>
        </w:rPr>
      </w:pPr>
      <w:r>
        <w:rPr>
          <w:rFonts w:ascii="Verdana" w:hAnsi="Verdana"/>
          <w:b/>
          <w:sz w:val="21"/>
        </w:rPr>
        <w:t>Rafforzare il legame</w:t>
      </w:r>
    </w:p>
    <w:p w14:paraId="7370F316" w14:textId="056DD7F4" w:rsidR="00B81E87" w:rsidRPr="00C866D6" w:rsidRDefault="0059337F" w:rsidP="00B81E87">
      <w:pPr>
        <w:rPr>
          <w:rFonts w:ascii="Verdana" w:hAnsi="Verdana" w:cs="Arial"/>
          <w:b/>
          <w:sz w:val="21"/>
          <w:szCs w:val="21"/>
        </w:rPr>
      </w:pPr>
      <w:r>
        <w:rPr>
          <w:rFonts w:ascii="Verdana" w:hAnsi="Verdana"/>
          <w:sz w:val="21"/>
        </w:rPr>
        <w:t xml:space="preserve">Ai fini dell’integrazione la madre si distende sul lettino vicino a Jonas. In questo modo viene rafforzato il </w:t>
      </w:r>
      <w:proofErr w:type="spellStart"/>
      <w:r>
        <w:rPr>
          <w:rFonts w:ascii="Verdana" w:hAnsi="Verdana"/>
          <w:sz w:val="21"/>
        </w:rPr>
        <w:t>bonding</w:t>
      </w:r>
      <w:proofErr w:type="spellEnd"/>
      <w:r>
        <w:rPr>
          <w:rFonts w:ascii="Verdana" w:hAnsi="Verdana"/>
          <w:sz w:val="21"/>
        </w:rPr>
        <w:t>. Un’importante parte integrante della terapia craniosacrale con neonati e bambini piccoli consiste nel costruire un rapporto di fiducia tra madre e bambino nonché nel poter infondere una sensazione di sicurezza. Dopo la seconda seduta, la digestione di Jonas è migliorata. I suoi crampi allo stomaco si sono attenuati e poco dopo sono completamente scomparsi. Inoltre</w:t>
      </w:r>
      <w:r w:rsidR="00807E24">
        <w:rPr>
          <w:rFonts w:ascii="Verdana" w:hAnsi="Verdana"/>
          <w:sz w:val="21"/>
        </w:rPr>
        <w:t>,</w:t>
      </w:r>
      <w:r>
        <w:rPr>
          <w:rFonts w:ascii="Verdana" w:hAnsi="Verdana"/>
          <w:sz w:val="21"/>
        </w:rPr>
        <w:t xml:space="preserve"> il suo sguardo si è rasserenato. Pochi giorni più tardi Sandra comunica alla terapista per telefono che Jonas sembra anche più sveglio e presente. Per il momento non è più necessario fissare un altro appuntamento.</w:t>
      </w:r>
      <w:r>
        <w:rPr>
          <w:rFonts w:ascii="Verdana" w:hAnsi="Verdana"/>
          <w:b/>
          <w:sz w:val="21"/>
        </w:rPr>
        <w:t xml:space="preserve"> </w:t>
      </w:r>
    </w:p>
    <w:p w14:paraId="2C80B7D1" w14:textId="77777777" w:rsidR="00B81E87" w:rsidRPr="00C866D6" w:rsidRDefault="00B81E87" w:rsidP="00B81E87">
      <w:pPr>
        <w:pStyle w:val="p2"/>
        <w:spacing w:line="276" w:lineRule="auto"/>
        <w:rPr>
          <w:rFonts w:ascii="Verdana" w:hAnsi="Verdana" w:cs="Arial"/>
          <w:b/>
          <w:sz w:val="21"/>
          <w:szCs w:val="21"/>
        </w:rPr>
      </w:pPr>
    </w:p>
    <w:p w14:paraId="063347E0" w14:textId="7B376DBF" w:rsidR="00B81E87" w:rsidRPr="00C866D6" w:rsidRDefault="00EF424B" w:rsidP="00B81E87">
      <w:pPr>
        <w:pStyle w:val="p2"/>
        <w:spacing w:line="276" w:lineRule="auto"/>
        <w:rPr>
          <w:rFonts w:ascii="Verdana" w:hAnsi="Verdana" w:cs="Arial"/>
          <w:b/>
          <w:sz w:val="21"/>
          <w:szCs w:val="21"/>
        </w:rPr>
      </w:pPr>
      <w:r>
        <w:rPr>
          <w:rFonts w:ascii="Verdana" w:hAnsi="Verdana"/>
          <w:b/>
          <w:sz w:val="21"/>
        </w:rPr>
        <w:t>Delicato ma efficace</w:t>
      </w:r>
    </w:p>
    <w:p w14:paraId="66FD9700" w14:textId="4C5CF7B2" w:rsidR="00BD460A" w:rsidRPr="00831541" w:rsidRDefault="00BD460A" w:rsidP="00831541">
      <w:pPr>
        <w:rPr>
          <w:rFonts w:ascii="Verdana" w:hAnsi="Verdana" w:cs="Times New Roman"/>
          <w:sz w:val="21"/>
          <w:szCs w:val="21"/>
        </w:rPr>
      </w:pPr>
      <w:r>
        <w:rPr>
          <w:rFonts w:ascii="Verdana" w:hAnsi="Verdana"/>
          <w:sz w:val="21"/>
        </w:rPr>
        <w:t xml:space="preserve">I trattamenti di bambini sono una specializzazione della terapia craniosacrale. Le terapiste e i terapisti </w:t>
      </w:r>
      <w:proofErr w:type="spellStart"/>
      <w:r>
        <w:rPr>
          <w:rFonts w:ascii="Verdana" w:hAnsi="Verdana"/>
          <w:sz w:val="21"/>
        </w:rPr>
        <w:t>craniosacrali</w:t>
      </w:r>
      <w:proofErr w:type="spellEnd"/>
      <w:r>
        <w:rPr>
          <w:rFonts w:ascii="Verdana" w:hAnsi="Verdana"/>
          <w:sz w:val="21"/>
        </w:rPr>
        <w:t xml:space="preserve"> trattano l’intero organismo del neonato o del bambino piccolo con un lavoro corporeo delicato, non invasivo ed empatico. Stimolano le forze di autoguarigione del corpo e della mente, di modo che vengano sciolte non soltanto tensioni strutturali, ma anche emotive. Con poche sedute è di regola possibile conseguire netti miglioramenti. Ogni trattamento viene effettuato in modo commisurato alla situazione individuale e il suo decorso può essere molto diverso, spesso vengono coinvolti i genitori. La terapia craniosacrale è adatta sia come supporto durante la gravidanza, sia anche come assistenza dopo il parto.  Si è per esempio rivelata efficace in caso di bambini che piangono molto, di problemi di poppata o del sonno, di crampi allo stomaco, di torcicollo o di asimmetrie del cranio oppure di problemi di tono. Su www.craniosuisse.ch si trova un elenco delle terapiste e dei terapisti con specializzazione nel trattamento di neonati e bambini.</w:t>
      </w:r>
    </w:p>
    <w:p w14:paraId="71462A78" w14:textId="434F8710" w:rsidR="00D80ACD" w:rsidRPr="00230DB0" w:rsidRDefault="00D80ACD">
      <w:pPr>
        <w:spacing w:line="276" w:lineRule="auto"/>
        <w:rPr>
          <w:rFonts w:ascii="Verdana" w:eastAsia="Times New Roman" w:hAnsi="Verdana" w:cs="Arial"/>
          <w:sz w:val="21"/>
          <w:szCs w:val="21"/>
          <w:lang w:eastAsia="de-CH"/>
        </w:rPr>
      </w:pPr>
    </w:p>
    <w:p w14:paraId="2BD82572" w14:textId="77777777" w:rsidR="00D80ACD" w:rsidRPr="00230DB0" w:rsidRDefault="00D80ACD" w:rsidP="00D80ACD">
      <w:pPr>
        <w:spacing w:line="276" w:lineRule="auto"/>
        <w:outlineLvl w:val="0"/>
        <w:rPr>
          <w:rFonts w:ascii="Verdana" w:eastAsia="Times New Roman" w:hAnsi="Verdana" w:cs="Arial"/>
          <w:b/>
          <w:sz w:val="21"/>
          <w:szCs w:val="21"/>
        </w:rPr>
      </w:pPr>
      <w:r>
        <w:rPr>
          <w:rFonts w:ascii="Verdana" w:hAnsi="Verdana"/>
          <w:b/>
          <w:sz w:val="21"/>
        </w:rPr>
        <w:t>Riquadro:</w:t>
      </w:r>
    </w:p>
    <w:p w14:paraId="27253BC0" w14:textId="0474E33E" w:rsidR="00052805" w:rsidRPr="00831541" w:rsidRDefault="00D80ACD" w:rsidP="00831541">
      <w:pPr>
        <w:spacing w:line="276" w:lineRule="auto"/>
        <w:rPr>
          <w:rFonts w:ascii="Verdana" w:eastAsia="Times New Roman" w:hAnsi="Verdana" w:cs="Arial"/>
          <w:sz w:val="21"/>
          <w:szCs w:val="21"/>
        </w:rPr>
      </w:pPr>
      <w:r>
        <w:rPr>
          <w:rFonts w:ascii="Verdana" w:hAnsi="Verdana"/>
          <w:sz w:val="21"/>
        </w:rPr>
        <w:t>La terapia craniosacrale è un metodo della terapia complementare riconosciuto a livello federale. Di regola le assicurazioni complementari rimborsano almeno una parte dei costi del trattamento. L’Associazione Svizzera per la Terapia Craniosacrale Cranio Suisse</w:t>
      </w:r>
      <w:r>
        <w:rPr>
          <w:rFonts w:ascii="Verdana" w:hAnsi="Verdana"/>
          <w:sz w:val="21"/>
          <w:vertAlign w:val="superscript"/>
        </w:rPr>
        <w:sym w:font="Symbol" w:char="F0D2"/>
      </w:r>
      <w:r>
        <w:rPr>
          <w:rFonts w:ascii="Verdana" w:hAnsi="Verdana"/>
          <w:sz w:val="21"/>
        </w:rPr>
        <w:t xml:space="preserve"> tutela gli interessi delle terapiste e dei terapisti </w:t>
      </w:r>
      <w:proofErr w:type="spellStart"/>
      <w:r>
        <w:rPr>
          <w:rFonts w:ascii="Verdana" w:hAnsi="Verdana"/>
          <w:sz w:val="21"/>
        </w:rPr>
        <w:t>craniosacrali</w:t>
      </w:r>
      <w:proofErr w:type="spellEnd"/>
      <w:r>
        <w:rPr>
          <w:rFonts w:ascii="Verdana" w:hAnsi="Verdana"/>
          <w:sz w:val="21"/>
        </w:rPr>
        <w:t xml:space="preserve"> in Svizzera. Conta oltre 1’200 membri e si adopera a favore della qualità e del riconoscimento del metodo. </w:t>
      </w:r>
    </w:p>
    <w:sectPr w:rsidR="00052805" w:rsidRPr="00831541" w:rsidSect="006276F4">
      <w:headerReference w:type="default" r:id="rId7"/>
      <w:footerReference w:type="even" r:id="rId8"/>
      <w:footerReference w:type="default" r:id="rId9"/>
      <w:pgSz w:w="11906" w:h="16838"/>
      <w:pgMar w:top="1417" w:right="707" w:bottom="709"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0436F2B" w14:textId="77777777" w:rsidR="003866BE" w:rsidRDefault="003866BE" w:rsidP="00406C87">
      <w:pPr>
        <w:spacing w:after="0" w:line="240" w:lineRule="auto"/>
      </w:pPr>
      <w:r>
        <w:separator/>
      </w:r>
    </w:p>
  </w:endnote>
  <w:endnote w:type="continuationSeparator" w:id="0">
    <w:p w14:paraId="2B2DFD4D" w14:textId="77777777" w:rsidR="003866BE" w:rsidRDefault="003866BE" w:rsidP="00406C8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Helvetica">
    <w:panose1 w:val="020B0604020202020204"/>
    <w:charset w:val="00"/>
    <w:family w:val="auto"/>
    <w:pitch w:val="variable"/>
    <w:sig w:usb0="E00002FF" w:usb1="5000785B" w:usb2="00000000" w:usb3="00000000" w:csb0="0000019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280E38F" w14:textId="77777777" w:rsidR="00406C87" w:rsidRDefault="00406C87" w:rsidP="00D32E8F">
    <w:pPr>
      <w:pStyle w:val="Fuzeile"/>
      <w:framePr w:wrap="none" w:vAnchor="text" w:hAnchor="margin" w:xAlign="right" w:y="1"/>
      <w:rPr>
        <w:rStyle w:val="Seitenzahl"/>
      </w:rPr>
    </w:pPr>
    <w:r>
      <w:rPr>
        <w:rStyle w:val="Seitenzahl"/>
      </w:rPr>
      <w:fldChar w:fldCharType="begin"/>
    </w:r>
    <w:r>
      <w:rPr>
        <w:rStyle w:val="Seitenzahl"/>
      </w:rPr>
      <w:instrText xml:space="preserve">PAGE  </w:instrText>
    </w:r>
    <w:r>
      <w:rPr>
        <w:rStyle w:val="Seitenzahl"/>
      </w:rPr>
      <w:fldChar w:fldCharType="end"/>
    </w:r>
  </w:p>
  <w:p w14:paraId="3184E639" w14:textId="77777777" w:rsidR="00406C87" w:rsidRDefault="00406C87" w:rsidP="00831541">
    <w:pPr>
      <w:pStyle w:val="Fuzeil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5F4AFC9" w14:textId="71C632B0" w:rsidR="00406C87" w:rsidRPr="00831541" w:rsidRDefault="00406C87" w:rsidP="00D32E8F">
    <w:pPr>
      <w:pStyle w:val="Fuzeile"/>
      <w:framePr w:wrap="none" w:vAnchor="text" w:hAnchor="margin" w:xAlign="right" w:y="1"/>
      <w:rPr>
        <w:rStyle w:val="Seitenzahl"/>
        <w:rFonts w:ascii="Verdana" w:hAnsi="Verdana"/>
        <w:sz w:val="18"/>
        <w:szCs w:val="18"/>
      </w:rPr>
    </w:pPr>
    <w:r w:rsidRPr="00831541">
      <w:rPr>
        <w:rStyle w:val="Seitenzahl"/>
        <w:rFonts w:ascii="Verdana" w:hAnsi="Verdana"/>
        <w:sz w:val="18"/>
      </w:rPr>
      <w:fldChar w:fldCharType="begin"/>
    </w:r>
    <w:r w:rsidRPr="00831541">
      <w:rPr>
        <w:rStyle w:val="Seitenzahl"/>
        <w:rFonts w:ascii="Verdana" w:hAnsi="Verdana"/>
        <w:sz w:val="18"/>
      </w:rPr>
      <w:instrText xml:space="preserve">PAGE  </w:instrText>
    </w:r>
    <w:r w:rsidRPr="00831541">
      <w:rPr>
        <w:rStyle w:val="Seitenzahl"/>
        <w:rFonts w:ascii="Verdana" w:hAnsi="Verdana"/>
        <w:sz w:val="18"/>
      </w:rPr>
      <w:fldChar w:fldCharType="separate"/>
    </w:r>
    <w:r w:rsidR="00CD1618">
      <w:rPr>
        <w:rStyle w:val="Seitenzahl"/>
        <w:rFonts w:ascii="Verdana" w:hAnsi="Verdana"/>
        <w:sz w:val="18"/>
      </w:rPr>
      <w:t>3</w:t>
    </w:r>
    <w:r w:rsidRPr="00831541">
      <w:rPr>
        <w:rStyle w:val="Seitenzahl"/>
        <w:rFonts w:ascii="Verdana" w:hAnsi="Verdana"/>
        <w:sz w:val="18"/>
      </w:rPr>
      <w:fldChar w:fldCharType="end"/>
    </w:r>
    <w:r>
      <w:rPr>
        <w:rStyle w:val="Seitenzahl"/>
        <w:rFonts w:ascii="Verdana" w:hAnsi="Verdana"/>
        <w:sz w:val="18"/>
      </w:rPr>
      <w:t>/3</w:t>
    </w:r>
  </w:p>
  <w:p w14:paraId="5B959EA9" w14:textId="77777777" w:rsidR="00406C87" w:rsidRDefault="00406C87" w:rsidP="00831541">
    <w:pPr>
      <w:pStyle w:val="Fuzeile"/>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3773C3C" w14:textId="77777777" w:rsidR="003866BE" w:rsidRDefault="003866BE" w:rsidP="00406C87">
      <w:pPr>
        <w:spacing w:after="0" w:line="240" w:lineRule="auto"/>
      </w:pPr>
      <w:r>
        <w:separator/>
      </w:r>
    </w:p>
  </w:footnote>
  <w:footnote w:type="continuationSeparator" w:id="0">
    <w:p w14:paraId="0715F14B" w14:textId="77777777" w:rsidR="003866BE" w:rsidRDefault="003866BE" w:rsidP="00406C8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B45F731" w14:textId="77777777" w:rsidR="00462BE6" w:rsidRDefault="00462BE6" w:rsidP="00462BE6">
    <w:pPr>
      <w:spacing w:after="0"/>
    </w:pPr>
  </w:p>
  <w:tbl>
    <w:tblPr>
      <w:tblW w:w="0" w:type="auto"/>
      <w:jc w:val="right"/>
      <w:tblLook w:val="04A0" w:firstRow="1" w:lastRow="0" w:firstColumn="1" w:lastColumn="0" w:noHBand="0" w:noVBand="1"/>
    </w:tblPr>
    <w:tblGrid>
      <w:gridCol w:w="4756"/>
      <w:gridCol w:w="5026"/>
    </w:tblGrid>
    <w:tr w:rsidR="00462BE6" w:rsidRPr="00394464" w14:paraId="46CF590E" w14:textId="77777777" w:rsidTr="009E2433">
      <w:trPr>
        <w:jc w:val="right"/>
      </w:trPr>
      <w:tc>
        <w:tcPr>
          <w:tcW w:w="4996" w:type="dxa"/>
          <w:vAlign w:val="bottom"/>
          <w:hideMark/>
        </w:tcPr>
        <w:p w14:paraId="4629085D" w14:textId="77777777" w:rsidR="00462BE6" w:rsidRPr="00394464" w:rsidRDefault="00462BE6" w:rsidP="009E2433">
          <w:pPr>
            <w:spacing w:after="0"/>
            <w:rPr>
              <w:rFonts w:ascii="Verdana" w:hAnsi="Verdana"/>
              <w:sz w:val="28"/>
              <w:szCs w:val="28"/>
            </w:rPr>
          </w:pPr>
          <w:r>
            <w:rPr>
              <w:rFonts w:ascii="Verdana" w:hAnsi="Verdana"/>
              <w:b/>
              <w:noProof/>
              <w:sz w:val="28"/>
            </w:rPr>
            <w:drawing>
              <wp:anchor distT="0" distB="0" distL="114300" distR="114300" simplePos="0" relativeHeight="251659264" behindDoc="1" locked="0" layoutInCell="1" allowOverlap="1" wp14:anchorId="04ED0397" wp14:editId="13AF6052">
                <wp:simplePos x="0" y="0"/>
                <wp:positionH relativeFrom="column">
                  <wp:posOffset>18415</wp:posOffset>
                </wp:positionH>
                <wp:positionV relativeFrom="paragraph">
                  <wp:posOffset>-911225</wp:posOffset>
                </wp:positionV>
                <wp:extent cx="1628775" cy="704850"/>
                <wp:effectExtent l="0" t="0" r="0" b="0"/>
                <wp:wrapNone/>
                <wp:docPr id="3" name="Bild 1" descr="cranio-suisse-logo-origin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1" descr="cranio-suisse-logo-original"/>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628775" cy="70485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tc>
      <w:tc>
        <w:tcPr>
          <w:tcW w:w="4994" w:type="dxa"/>
          <w:vAlign w:val="bottom"/>
        </w:tcPr>
        <w:p w14:paraId="2F32B17A" w14:textId="77777777" w:rsidR="00462BE6" w:rsidRPr="00394464" w:rsidRDefault="00462BE6" w:rsidP="009E2433">
          <w:pPr>
            <w:spacing w:after="0"/>
            <w:ind w:left="668"/>
            <w:rPr>
              <w:rFonts w:ascii="Verdana" w:hAnsi="Verdana"/>
              <w:b/>
              <w:i/>
            </w:rPr>
          </w:pPr>
          <w:r>
            <w:rPr>
              <w:rFonts w:ascii="Verdana" w:hAnsi="Verdana"/>
              <w:b/>
              <w:i/>
              <w:noProof/>
            </w:rPr>
            <w:drawing>
              <wp:inline distT="0" distB="0" distL="0" distR="0" wp14:anchorId="4A0EE090" wp14:editId="37C9C5AF">
                <wp:extent cx="2630424" cy="1082040"/>
                <wp:effectExtent l="0" t="0" r="0" b="0"/>
                <wp:docPr id="5"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ogan 4sprachig 2farbig Stand Juni 2016.jpg"/>
                        <pic:cNvPicPr/>
                      </pic:nvPicPr>
                      <pic:blipFill>
                        <a:blip r:embed="rId2" cstate="print">
                          <a:extLst>
                            <a:ext uri="{28A0092B-C50C-407E-A947-70E740481C1C}">
                              <a14:useLocalDpi xmlns:a14="http://schemas.microsoft.com/office/drawing/2010/main" val="0"/>
                            </a:ext>
                          </a:extLst>
                        </a:blip>
                        <a:stretch>
                          <a:fillRect/>
                        </a:stretch>
                      </pic:blipFill>
                      <pic:spPr>
                        <a:xfrm>
                          <a:off x="0" y="0"/>
                          <a:ext cx="2630424" cy="1082040"/>
                        </a:xfrm>
                        <a:prstGeom prst="rect">
                          <a:avLst/>
                        </a:prstGeom>
                      </pic:spPr>
                    </pic:pic>
                  </a:graphicData>
                </a:graphic>
              </wp:inline>
            </w:drawing>
          </w:r>
        </w:p>
      </w:tc>
    </w:tr>
  </w:tbl>
  <w:p w14:paraId="7553B9D4" w14:textId="77777777" w:rsidR="00462BE6" w:rsidRDefault="00462BE6">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E494A0C"/>
    <w:multiLevelType w:val="hybridMultilevel"/>
    <w:tmpl w:val="C28E332E"/>
    <w:lvl w:ilvl="0" w:tplc="E7BEEEB2">
      <w:start w:val="1"/>
      <w:numFmt w:val="bullet"/>
      <w:lvlText w:val=""/>
      <w:lvlJc w:val="left"/>
      <w:pPr>
        <w:ind w:left="720" w:hanging="360"/>
      </w:pPr>
      <w:rPr>
        <w:rFonts w:ascii="Symbol" w:hAnsi="Symbol" w:hint="default"/>
      </w:rPr>
    </w:lvl>
    <w:lvl w:ilvl="1" w:tplc="08070003">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F4CED"/>
    <w:rsid w:val="00023D3D"/>
    <w:rsid w:val="00024279"/>
    <w:rsid w:val="000260C9"/>
    <w:rsid w:val="00043FB8"/>
    <w:rsid w:val="00046201"/>
    <w:rsid w:val="00046363"/>
    <w:rsid w:val="00050CB4"/>
    <w:rsid w:val="00052805"/>
    <w:rsid w:val="00052EB8"/>
    <w:rsid w:val="00057F9B"/>
    <w:rsid w:val="00063CB5"/>
    <w:rsid w:val="0008554A"/>
    <w:rsid w:val="00093BCA"/>
    <w:rsid w:val="000A34E5"/>
    <w:rsid w:val="000B5739"/>
    <w:rsid w:val="000D1B29"/>
    <w:rsid w:val="000D6846"/>
    <w:rsid w:val="00121652"/>
    <w:rsid w:val="00121CE5"/>
    <w:rsid w:val="00123E21"/>
    <w:rsid w:val="00123ED0"/>
    <w:rsid w:val="00135855"/>
    <w:rsid w:val="00152437"/>
    <w:rsid w:val="001550C1"/>
    <w:rsid w:val="00161492"/>
    <w:rsid w:val="001615B6"/>
    <w:rsid w:val="001746EF"/>
    <w:rsid w:val="00181F39"/>
    <w:rsid w:val="00195B4D"/>
    <w:rsid w:val="001A05B1"/>
    <w:rsid w:val="001A4A80"/>
    <w:rsid w:val="001B2E76"/>
    <w:rsid w:val="001C204A"/>
    <w:rsid w:val="001C4E25"/>
    <w:rsid w:val="001E4129"/>
    <w:rsid w:val="001E617D"/>
    <w:rsid w:val="001F2ECD"/>
    <w:rsid w:val="001F4184"/>
    <w:rsid w:val="001F7C98"/>
    <w:rsid w:val="002070B4"/>
    <w:rsid w:val="00213414"/>
    <w:rsid w:val="00213860"/>
    <w:rsid w:val="002164B2"/>
    <w:rsid w:val="002172E8"/>
    <w:rsid w:val="00230CC8"/>
    <w:rsid w:val="00230DB0"/>
    <w:rsid w:val="002356A4"/>
    <w:rsid w:val="0024032F"/>
    <w:rsid w:val="00240704"/>
    <w:rsid w:val="00253D59"/>
    <w:rsid w:val="0028229D"/>
    <w:rsid w:val="0029118C"/>
    <w:rsid w:val="00297397"/>
    <w:rsid w:val="002A0E91"/>
    <w:rsid w:val="002A19A4"/>
    <w:rsid w:val="002A7DFF"/>
    <w:rsid w:val="002D1B77"/>
    <w:rsid w:val="002E062F"/>
    <w:rsid w:val="002E0B73"/>
    <w:rsid w:val="002E46E8"/>
    <w:rsid w:val="00300714"/>
    <w:rsid w:val="00310803"/>
    <w:rsid w:val="0031115A"/>
    <w:rsid w:val="0031307C"/>
    <w:rsid w:val="00314487"/>
    <w:rsid w:val="003144FD"/>
    <w:rsid w:val="0031539D"/>
    <w:rsid w:val="00322A98"/>
    <w:rsid w:val="00325BBE"/>
    <w:rsid w:val="00326990"/>
    <w:rsid w:val="00336A01"/>
    <w:rsid w:val="00341FC5"/>
    <w:rsid w:val="0035120E"/>
    <w:rsid w:val="0035277B"/>
    <w:rsid w:val="00352D11"/>
    <w:rsid w:val="00355032"/>
    <w:rsid w:val="00355B2B"/>
    <w:rsid w:val="0036024E"/>
    <w:rsid w:val="00360EB1"/>
    <w:rsid w:val="00364D3D"/>
    <w:rsid w:val="003662B7"/>
    <w:rsid w:val="003846CB"/>
    <w:rsid w:val="003866BE"/>
    <w:rsid w:val="00391BAA"/>
    <w:rsid w:val="003A179B"/>
    <w:rsid w:val="003A1C51"/>
    <w:rsid w:val="003A3CC4"/>
    <w:rsid w:val="003B516F"/>
    <w:rsid w:val="003B5DBB"/>
    <w:rsid w:val="003C016C"/>
    <w:rsid w:val="003C6187"/>
    <w:rsid w:val="003D3F38"/>
    <w:rsid w:val="003E3802"/>
    <w:rsid w:val="00400304"/>
    <w:rsid w:val="004008B9"/>
    <w:rsid w:val="004027FE"/>
    <w:rsid w:val="00402A5D"/>
    <w:rsid w:val="004066AE"/>
    <w:rsid w:val="00406C87"/>
    <w:rsid w:val="00414073"/>
    <w:rsid w:val="0041540D"/>
    <w:rsid w:val="00417B46"/>
    <w:rsid w:val="00420755"/>
    <w:rsid w:val="0042400E"/>
    <w:rsid w:val="0043190E"/>
    <w:rsid w:val="00431F32"/>
    <w:rsid w:val="0044623E"/>
    <w:rsid w:val="0045254B"/>
    <w:rsid w:val="00462BE6"/>
    <w:rsid w:val="004771A4"/>
    <w:rsid w:val="00477F94"/>
    <w:rsid w:val="00481426"/>
    <w:rsid w:val="0048473E"/>
    <w:rsid w:val="0049026E"/>
    <w:rsid w:val="00496111"/>
    <w:rsid w:val="004A156D"/>
    <w:rsid w:val="004A20CB"/>
    <w:rsid w:val="004B4C4E"/>
    <w:rsid w:val="004B4E51"/>
    <w:rsid w:val="004C18A5"/>
    <w:rsid w:val="004C3A3C"/>
    <w:rsid w:val="004E56D0"/>
    <w:rsid w:val="004F1228"/>
    <w:rsid w:val="005039A8"/>
    <w:rsid w:val="0051269E"/>
    <w:rsid w:val="00526F5B"/>
    <w:rsid w:val="00536106"/>
    <w:rsid w:val="00561199"/>
    <w:rsid w:val="00566D9F"/>
    <w:rsid w:val="00587CD6"/>
    <w:rsid w:val="0059337F"/>
    <w:rsid w:val="005A358F"/>
    <w:rsid w:val="005A660C"/>
    <w:rsid w:val="005B18DE"/>
    <w:rsid w:val="005B5D85"/>
    <w:rsid w:val="005D2DC5"/>
    <w:rsid w:val="005D389D"/>
    <w:rsid w:val="005D6152"/>
    <w:rsid w:val="005E4500"/>
    <w:rsid w:val="006052BA"/>
    <w:rsid w:val="006276F4"/>
    <w:rsid w:val="006406A4"/>
    <w:rsid w:val="0064129D"/>
    <w:rsid w:val="0066081D"/>
    <w:rsid w:val="00661A7A"/>
    <w:rsid w:val="006634FB"/>
    <w:rsid w:val="0066652B"/>
    <w:rsid w:val="00687186"/>
    <w:rsid w:val="00687749"/>
    <w:rsid w:val="006931EC"/>
    <w:rsid w:val="006A7A1D"/>
    <w:rsid w:val="006B0DAC"/>
    <w:rsid w:val="006B2CF7"/>
    <w:rsid w:val="006B6088"/>
    <w:rsid w:val="006C1222"/>
    <w:rsid w:val="006D2089"/>
    <w:rsid w:val="006D406D"/>
    <w:rsid w:val="006D4F3F"/>
    <w:rsid w:val="006D75B4"/>
    <w:rsid w:val="006E4588"/>
    <w:rsid w:val="006E7D62"/>
    <w:rsid w:val="006F3A2F"/>
    <w:rsid w:val="0070109D"/>
    <w:rsid w:val="00705D01"/>
    <w:rsid w:val="00710607"/>
    <w:rsid w:val="00712BE4"/>
    <w:rsid w:val="00723CBE"/>
    <w:rsid w:val="007271BA"/>
    <w:rsid w:val="007374EA"/>
    <w:rsid w:val="007447FC"/>
    <w:rsid w:val="007863BC"/>
    <w:rsid w:val="00787F6C"/>
    <w:rsid w:val="007932AF"/>
    <w:rsid w:val="00795A49"/>
    <w:rsid w:val="007A3C2F"/>
    <w:rsid w:val="007A6252"/>
    <w:rsid w:val="007B190D"/>
    <w:rsid w:val="007B1F57"/>
    <w:rsid w:val="007B5BF2"/>
    <w:rsid w:val="007C418B"/>
    <w:rsid w:val="007C5318"/>
    <w:rsid w:val="007D53A2"/>
    <w:rsid w:val="007E1B1C"/>
    <w:rsid w:val="007F3150"/>
    <w:rsid w:val="00801507"/>
    <w:rsid w:val="008036FE"/>
    <w:rsid w:val="008062A9"/>
    <w:rsid w:val="00806A68"/>
    <w:rsid w:val="00807E24"/>
    <w:rsid w:val="00821C7B"/>
    <w:rsid w:val="00831541"/>
    <w:rsid w:val="00845308"/>
    <w:rsid w:val="00850098"/>
    <w:rsid w:val="00850AA2"/>
    <w:rsid w:val="0086635F"/>
    <w:rsid w:val="00870B7B"/>
    <w:rsid w:val="0087107A"/>
    <w:rsid w:val="00872847"/>
    <w:rsid w:val="00874590"/>
    <w:rsid w:val="008A479C"/>
    <w:rsid w:val="008A56F5"/>
    <w:rsid w:val="008B1BDE"/>
    <w:rsid w:val="008B2CD9"/>
    <w:rsid w:val="008B4B7D"/>
    <w:rsid w:val="008C29BF"/>
    <w:rsid w:val="008C4A1D"/>
    <w:rsid w:val="008C4C8B"/>
    <w:rsid w:val="008E57A3"/>
    <w:rsid w:val="00900606"/>
    <w:rsid w:val="00904F33"/>
    <w:rsid w:val="00914C7C"/>
    <w:rsid w:val="00927A8E"/>
    <w:rsid w:val="00931A57"/>
    <w:rsid w:val="0093472F"/>
    <w:rsid w:val="00941342"/>
    <w:rsid w:val="00943A4C"/>
    <w:rsid w:val="00944016"/>
    <w:rsid w:val="009442CA"/>
    <w:rsid w:val="0094615A"/>
    <w:rsid w:val="009539E6"/>
    <w:rsid w:val="0096027C"/>
    <w:rsid w:val="00967B50"/>
    <w:rsid w:val="00993622"/>
    <w:rsid w:val="00996C6C"/>
    <w:rsid w:val="009A0169"/>
    <w:rsid w:val="009A0592"/>
    <w:rsid w:val="009A0CBC"/>
    <w:rsid w:val="009B22F2"/>
    <w:rsid w:val="009C04EE"/>
    <w:rsid w:val="009C104E"/>
    <w:rsid w:val="009C243B"/>
    <w:rsid w:val="009C7DFB"/>
    <w:rsid w:val="009E3616"/>
    <w:rsid w:val="009E4618"/>
    <w:rsid w:val="009F5F46"/>
    <w:rsid w:val="009F7B7F"/>
    <w:rsid w:val="00A034E4"/>
    <w:rsid w:val="00A0649D"/>
    <w:rsid w:val="00A25110"/>
    <w:rsid w:val="00A255AC"/>
    <w:rsid w:val="00A30673"/>
    <w:rsid w:val="00A33028"/>
    <w:rsid w:val="00A3365D"/>
    <w:rsid w:val="00A33747"/>
    <w:rsid w:val="00A34A06"/>
    <w:rsid w:val="00A34B9C"/>
    <w:rsid w:val="00A42028"/>
    <w:rsid w:val="00A55016"/>
    <w:rsid w:val="00A72402"/>
    <w:rsid w:val="00A82107"/>
    <w:rsid w:val="00A91A73"/>
    <w:rsid w:val="00AB434E"/>
    <w:rsid w:val="00AB5B48"/>
    <w:rsid w:val="00AC6599"/>
    <w:rsid w:val="00AC6FA4"/>
    <w:rsid w:val="00AD0315"/>
    <w:rsid w:val="00AD2482"/>
    <w:rsid w:val="00AE35C2"/>
    <w:rsid w:val="00AE6978"/>
    <w:rsid w:val="00AE77B8"/>
    <w:rsid w:val="00AF0EDC"/>
    <w:rsid w:val="00B05ED9"/>
    <w:rsid w:val="00B2496E"/>
    <w:rsid w:val="00B30368"/>
    <w:rsid w:val="00B408A4"/>
    <w:rsid w:val="00B410CC"/>
    <w:rsid w:val="00B610C0"/>
    <w:rsid w:val="00B63F2F"/>
    <w:rsid w:val="00B66B5F"/>
    <w:rsid w:val="00B712DF"/>
    <w:rsid w:val="00B773CD"/>
    <w:rsid w:val="00B81E87"/>
    <w:rsid w:val="00B86AB5"/>
    <w:rsid w:val="00BB5868"/>
    <w:rsid w:val="00BB6617"/>
    <w:rsid w:val="00BC0A08"/>
    <w:rsid w:val="00BC29E3"/>
    <w:rsid w:val="00BC2B9A"/>
    <w:rsid w:val="00BC4481"/>
    <w:rsid w:val="00BC5285"/>
    <w:rsid w:val="00BD363E"/>
    <w:rsid w:val="00BD3CE7"/>
    <w:rsid w:val="00BD460A"/>
    <w:rsid w:val="00BD60C1"/>
    <w:rsid w:val="00BD723C"/>
    <w:rsid w:val="00BF27D4"/>
    <w:rsid w:val="00BF7775"/>
    <w:rsid w:val="00C02E30"/>
    <w:rsid w:val="00C03708"/>
    <w:rsid w:val="00C1444F"/>
    <w:rsid w:val="00C16F04"/>
    <w:rsid w:val="00C20321"/>
    <w:rsid w:val="00C26597"/>
    <w:rsid w:val="00C3200E"/>
    <w:rsid w:val="00C3348D"/>
    <w:rsid w:val="00C36A17"/>
    <w:rsid w:val="00C40BCA"/>
    <w:rsid w:val="00C50E29"/>
    <w:rsid w:val="00C51125"/>
    <w:rsid w:val="00C5249D"/>
    <w:rsid w:val="00C535E2"/>
    <w:rsid w:val="00C554BF"/>
    <w:rsid w:val="00C57910"/>
    <w:rsid w:val="00C6764E"/>
    <w:rsid w:val="00C712B6"/>
    <w:rsid w:val="00C778C0"/>
    <w:rsid w:val="00C77C00"/>
    <w:rsid w:val="00C77DBB"/>
    <w:rsid w:val="00C844E8"/>
    <w:rsid w:val="00C84FBF"/>
    <w:rsid w:val="00C85D29"/>
    <w:rsid w:val="00C9129A"/>
    <w:rsid w:val="00CC7902"/>
    <w:rsid w:val="00CD1618"/>
    <w:rsid w:val="00CE5661"/>
    <w:rsid w:val="00CF6F00"/>
    <w:rsid w:val="00D107D5"/>
    <w:rsid w:val="00D11F02"/>
    <w:rsid w:val="00D127BF"/>
    <w:rsid w:val="00D12B4B"/>
    <w:rsid w:val="00D15B2A"/>
    <w:rsid w:val="00D177B7"/>
    <w:rsid w:val="00D21A30"/>
    <w:rsid w:val="00D240D3"/>
    <w:rsid w:val="00D24517"/>
    <w:rsid w:val="00D25DE9"/>
    <w:rsid w:val="00D37D39"/>
    <w:rsid w:val="00D4734A"/>
    <w:rsid w:val="00D51850"/>
    <w:rsid w:val="00D70A6B"/>
    <w:rsid w:val="00D73709"/>
    <w:rsid w:val="00D7591C"/>
    <w:rsid w:val="00D75E9F"/>
    <w:rsid w:val="00D80ACD"/>
    <w:rsid w:val="00D838F9"/>
    <w:rsid w:val="00DA6A5A"/>
    <w:rsid w:val="00DA7642"/>
    <w:rsid w:val="00DB1196"/>
    <w:rsid w:val="00DC098D"/>
    <w:rsid w:val="00DC1970"/>
    <w:rsid w:val="00DC4BD1"/>
    <w:rsid w:val="00DD414B"/>
    <w:rsid w:val="00DD64A9"/>
    <w:rsid w:val="00DF4B01"/>
    <w:rsid w:val="00DF4CED"/>
    <w:rsid w:val="00E05AE6"/>
    <w:rsid w:val="00E32DE7"/>
    <w:rsid w:val="00E33F6D"/>
    <w:rsid w:val="00E45C74"/>
    <w:rsid w:val="00E546FA"/>
    <w:rsid w:val="00E62932"/>
    <w:rsid w:val="00E808E6"/>
    <w:rsid w:val="00E86F5B"/>
    <w:rsid w:val="00E93198"/>
    <w:rsid w:val="00EA06A8"/>
    <w:rsid w:val="00EA299B"/>
    <w:rsid w:val="00EB06CC"/>
    <w:rsid w:val="00EB15A1"/>
    <w:rsid w:val="00EC21C0"/>
    <w:rsid w:val="00ED0EA8"/>
    <w:rsid w:val="00ED61D3"/>
    <w:rsid w:val="00ED7CF7"/>
    <w:rsid w:val="00EE1976"/>
    <w:rsid w:val="00EE2E18"/>
    <w:rsid w:val="00EE45D6"/>
    <w:rsid w:val="00EF424B"/>
    <w:rsid w:val="00F06546"/>
    <w:rsid w:val="00F11F13"/>
    <w:rsid w:val="00F1209C"/>
    <w:rsid w:val="00F15F36"/>
    <w:rsid w:val="00F261CA"/>
    <w:rsid w:val="00F27CE4"/>
    <w:rsid w:val="00F32968"/>
    <w:rsid w:val="00F329C4"/>
    <w:rsid w:val="00F4232D"/>
    <w:rsid w:val="00F50561"/>
    <w:rsid w:val="00F60443"/>
    <w:rsid w:val="00F76A73"/>
    <w:rsid w:val="00F77F7B"/>
    <w:rsid w:val="00F81BC2"/>
    <w:rsid w:val="00F86809"/>
    <w:rsid w:val="00FA0379"/>
    <w:rsid w:val="00FB7BCD"/>
    <w:rsid w:val="00FB7CF6"/>
    <w:rsid w:val="00FC0FFE"/>
    <w:rsid w:val="00FC6E6C"/>
    <w:rsid w:val="00FD60A7"/>
    <w:rsid w:val="00FF4A95"/>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204827"/>
  <w15:chartTrackingRefBased/>
  <w15:docId w15:val="{39765029-2162-4A0F-AC0D-8263950008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it-CH"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Standard">
    <w:name w:val="Normal"/>
    <w:qFormat/>
  </w:style>
  <w:style w:type="paragraph" w:styleId="berschrift1">
    <w:name w:val="heading 1"/>
    <w:basedOn w:val="Standard"/>
    <w:next w:val="Standard"/>
    <w:link w:val="berschrift1Zchn"/>
    <w:uiPriority w:val="9"/>
    <w:qFormat/>
    <w:rsid w:val="00D80ACD"/>
    <w:pPr>
      <w:keepNext/>
      <w:spacing w:before="240" w:after="60" w:line="240" w:lineRule="auto"/>
      <w:outlineLvl w:val="0"/>
    </w:pPr>
    <w:rPr>
      <w:rFonts w:asciiTheme="majorHAnsi" w:eastAsiaTheme="majorEastAsia" w:hAnsiTheme="majorHAnsi" w:cs="Times New Roman"/>
      <w:b/>
      <w:bCs/>
      <w:kern w:val="32"/>
      <w:sz w:val="32"/>
      <w:szCs w:val="32"/>
      <w:lang w:bidi="en-US"/>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StandardWeb">
    <w:name w:val="Normal (Web)"/>
    <w:basedOn w:val="Standard"/>
    <w:uiPriority w:val="99"/>
    <w:unhideWhenUsed/>
    <w:rsid w:val="00C16F04"/>
    <w:pPr>
      <w:spacing w:before="100" w:beforeAutospacing="1" w:after="100" w:afterAutospacing="1" w:line="240" w:lineRule="auto"/>
    </w:pPr>
    <w:rPr>
      <w:rFonts w:ascii="Times New Roman" w:eastAsia="Times New Roman" w:hAnsi="Times New Roman" w:cs="Times New Roman"/>
      <w:sz w:val="24"/>
      <w:szCs w:val="24"/>
      <w:lang w:eastAsia="de-CH"/>
    </w:rPr>
  </w:style>
  <w:style w:type="character" w:styleId="Hyperlink">
    <w:name w:val="Hyperlink"/>
    <w:basedOn w:val="Absatz-Standardschriftart"/>
    <w:uiPriority w:val="99"/>
    <w:unhideWhenUsed/>
    <w:rsid w:val="0031539D"/>
    <w:rPr>
      <w:color w:val="0000FF"/>
      <w:u w:val="single"/>
    </w:rPr>
  </w:style>
  <w:style w:type="paragraph" w:styleId="berarbeitung">
    <w:name w:val="Revision"/>
    <w:hidden/>
    <w:uiPriority w:val="99"/>
    <w:semiHidden/>
    <w:rsid w:val="00B05ED9"/>
    <w:pPr>
      <w:spacing w:after="0" w:line="240" w:lineRule="auto"/>
    </w:pPr>
  </w:style>
  <w:style w:type="paragraph" w:styleId="Sprechblasentext">
    <w:name w:val="Balloon Text"/>
    <w:basedOn w:val="Standard"/>
    <w:link w:val="SprechblasentextZchn"/>
    <w:uiPriority w:val="99"/>
    <w:semiHidden/>
    <w:unhideWhenUsed/>
    <w:rsid w:val="00C51125"/>
    <w:pPr>
      <w:spacing w:after="0" w:line="240" w:lineRule="auto"/>
    </w:pPr>
    <w:rPr>
      <w:rFonts w:ascii="Times New Roman" w:hAnsi="Times New Roman" w:cs="Times New Roman"/>
      <w:sz w:val="18"/>
      <w:szCs w:val="18"/>
    </w:rPr>
  </w:style>
  <w:style w:type="character" w:customStyle="1" w:styleId="SprechblasentextZchn">
    <w:name w:val="Sprechblasentext Zchn"/>
    <w:basedOn w:val="Absatz-Standardschriftart"/>
    <w:link w:val="Sprechblasentext"/>
    <w:uiPriority w:val="99"/>
    <w:semiHidden/>
    <w:rsid w:val="00C51125"/>
    <w:rPr>
      <w:rFonts w:ascii="Times New Roman" w:hAnsi="Times New Roman" w:cs="Times New Roman"/>
      <w:sz w:val="18"/>
      <w:szCs w:val="18"/>
    </w:rPr>
  </w:style>
  <w:style w:type="paragraph" w:styleId="Listenabsatz">
    <w:name w:val="List Paragraph"/>
    <w:basedOn w:val="Standard"/>
    <w:uiPriority w:val="34"/>
    <w:qFormat/>
    <w:rsid w:val="00D21A30"/>
    <w:pPr>
      <w:spacing w:after="200" w:line="240" w:lineRule="auto"/>
      <w:ind w:left="720"/>
      <w:contextualSpacing/>
    </w:pPr>
    <w:rPr>
      <w:rFonts w:ascii="Calibri" w:eastAsia="Calibri" w:hAnsi="Calibri" w:cs="Calibri"/>
      <w:lang w:eastAsia="de-CH"/>
    </w:rPr>
  </w:style>
  <w:style w:type="paragraph" w:styleId="Fuzeile">
    <w:name w:val="footer"/>
    <w:basedOn w:val="Standard"/>
    <w:link w:val="FuzeileZchn"/>
    <w:uiPriority w:val="99"/>
    <w:unhideWhenUsed/>
    <w:rsid w:val="00406C87"/>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406C87"/>
  </w:style>
  <w:style w:type="character" w:styleId="Seitenzahl">
    <w:name w:val="page number"/>
    <w:basedOn w:val="Absatz-Standardschriftart"/>
    <w:uiPriority w:val="99"/>
    <w:semiHidden/>
    <w:unhideWhenUsed/>
    <w:rsid w:val="00406C87"/>
  </w:style>
  <w:style w:type="paragraph" w:styleId="Kopfzeile">
    <w:name w:val="header"/>
    <w:basedOn w:val="Standard"/>
    <w:link w:val="KopfzeileZchn"/>
    <w:uiPriority w:val="99"/>
    <w:unhideWhenUsed/>
    <w:rsid w:val="00406C87"/>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406C87"/>
  </w:style>
  <w:style w:type="character" w:customStyle="1" w:styleId="berschrift1Zchn">
    <w:name w:val="Überschrift 1 Zchn"/>
    <w:basedOn w:val="Absatz-Standardschriftart"/>
    <w:link w:val="berschrift1"/>
    <w:uiPriority w:val="9"/>
    <w:rsid w:val="00D80ACD"/>
    <w:rPr>
      <w:rFonts w:asciiTheme="majorHAnsi" w:eastAsiaTheme="majorEastAsia" w:hAnsiTheme="majorHAnsi" w:cs="Times New Roman"/>
      <w:b/>
      <w:bCs/>
      <w:kern w:val="32"/>
      <w:sz w:val="32"/>
      <w:szCs w:val="32"/>
      <w:lang w:bidi="en-US"/>
    </w:rPr>
  </w:style>
  <w:style w:type="paragraph" w:customStyle="1" w:styleId="p1">
    <w:name w:val="p1"/>
    <w:basedOn w:val="Standard"/>
    <w:rsid w:val="00ED7CF7"/>
    <w:pPr>
      <w:spacing w:after="0" w:line="240" w:lineRule="auto"/>
    </w:pPr>
    <w:rPr>
      <w:rFonts w:ascii="Helvetica" w:hAnsi="Helvetica"/>
      <w:sz w:val="20"/>
      <w:szCs w:val="20"/>
      <w:lang w:eastAsia="de-DE"/>
    </w:rPr>
  </w:style>
  <w:style w:type="paragraph" w:customStyle="1" w:styleId="p2">
    <w:name w:val="p2"/>
    <w:basedOn w:val="Standard"/>
    <w:rsid w:val="00ED7CF7"/>
    <w:pPr>
      <w:spacing w:after="0" w:line="240" w:lineRule="auto"/>
    </w:pPr>
    <w:rPr>
      <w:rFonts w:ascii="Helvetica" w:hAnsi="Helvetica"/>
      <w:sz w:val="15"/>
      <w:szCs w:val="15"/>
      <w:lang w:eastAsia="de-D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2151032">
      <w:bodyDiv w:val="1"/>
      <w:marLeft w:val="0"/>
      <w:marRight w:val="0"/>
      <w:marTop w:val="0"/>
      <w:marBottom w:val="0"/>
      <w:divBdr>
        <w:top w:val="none" w:sz="0" w:space="0" w:color="auto"/>
        <w:left w:val="none" w:sz="0" w:space="0" w:color="auto"/>
        <w:bottom w:val="none" w:sz="0" w:space="0" w:color="auto"/>
        <w:right w:val="none" w:sz="0" w:space="0" w:color="auto"/>
      </w:divBdr>
    </w:div>
    <w:div w:id="604117209">
      <w:bodyDiv w:val="1"/>
      <w:marLeft w:val="0"/>
      <w:marRight w:val="0"/>
      <w:marTop w:val="0"/>
      <w:marBottom w:val="0"/>
      <w:divBdr>
        <w:top w:val="none" w:sz="0" w:space="0" w:color="auto"/>
        <w:left w:val="none" w:sz="0" w:space="0" w:color="auto"/>
        <w:bottom w:val="none" w:sz="0" w:space="0" w:color="auto"/>
        <w:right w:val="none" w:sz="0" w:space="0" w:color="auto"/>
      </w:divBdr>
    </w:div>
    <w:div w:id="821963711">
      <w:bodyDiv w:val="1"/>
      <w:marLeft w:val="0"/>
      <w:marRight w:val="0"/>
      <w:marTop w:val="0"/>
      <w:marBottom w:val="0"/>
      <w:divBdr>
        <w:top w:val="none" w:sz="0" w:space="0" w:color="auto"/>
        <w:left w:val="none" w:sz="0" w:space="0" w:color="auto"/>
        <w:bottom w:val="none" w:sz="0" w:space="0" w:color="auto"/>
        <w:right w:val="none" w:sz="0" w:space="0" w:color="auto"/>
      </w:divBdr>
    </w:div>
    <w:div w:id="1511140595">
      <w:bodyDiv w:val="1"/>
      <w:marLeft w:val="0"/>
      <w:marRight w:val="0"/>
      <w:marTop w:val="0"/>
      <w:marBottom w:val="0"/>
      <w:divBdr>
        <w:top w:val="none" w:sz="0" w:space="0" w:color="auto"/>
        <w:left w:val="none" w:sz="0" w:space="0" w:color="auto"/>
        <w:bottom w:val="none" w:sz="0" w:space="0" w:color="auto"/>
        <w:right w:val="none" w:sz="0" w:space="0" w:color="auto"/>
      </w:divBdr>
      <w:divsChild>
        <w:div w:id="926622014">
          <w:marLeft w:val="0"/>
          <w:marRight w:val="0"/>
          <w:marTop w:val="0"/>
          <w:marBottom w:val="0"/>
          <w:divBdr>
            <w:top w:val="none" w:sz="0" w:space="0" w:color="auto"/>
            <w:left w:val="none" w:sz="0" w:space="0" w:color="auto"/>
            <w:bottom w:val="none" w:sz="0" w:space="0" w:color="auto"/>
            <w:right w:val="none" w:sz="0" w:space="0" w:color="auto"/>
          </w:divBdr>
        </w:div>
      </w:divsChild>
    </w:div>
    <w:div w:id="1700232449">
      <w:bodyDiv w:val="1"/>
      <w:marLeft w:val="0"/>
      <w:marRight w:val="0"/>
      <w:marTop w:val="0"/>
      <w:marBottom w:val="0"/>
      <w:divBdr>
        <w:top w:val="none" w:sz="0" w:space="0" w:color="auto"/>
        <w:left w:val="none" w:sz="0" w:space="0" w:color="auto"/>
        <w:bottom w:val="none" w:sz="0" w:space="0" w:color="auto"/>
        <w:right w:val="none" w:sz="0" w:space="0" w:color="auto"/>
      </w:divBdr>
    </w:div>
    <w:div w:id="1768846462">
      <w:bodyDiv w:val="1"/>
      <w:marLeft w:val="0"/>
      <w:marRight w:val="0"/>
      <w:marTop w:val="0"/>
      <w:marBottom w:val="0"/>
      <w:divBdr>
        <w:top w:val="none" w:sz="0" w:space="0" w:color="auto"/>
        <w:left w:val="none" w:sz="0" w:space="0" w:color="auto"/>
        <w:bottom w:val="none" w:sz="0" w:space="0" w:color="auto"/>
        <w:right w:val="none" w:sz="0" w:space="0" w:color="auto"/>
      </w:divBdr>
    </w:div>
    <w:div w:id="1939293630">
      <w:bodyDiv w:val="1"/>
      <w:marLeft w:val="0"/>
      <w:marRight w:val="0"/>
      <w:marTop w:val="0"/>
      <w:marBottom w:val="0"/>
      <w:divBdr>
        <w:top w:val="none" w:sz="0" w:space="0" w:color="auto"/>
        <w:left w:val="none" w:sz="0" w:space="0" w:color="auto"/>
        <w:bottom w:val="none" w:sz="0" w:space="0" w:color="auto"/>
        <w:right w:val="none" w:sz="0" w:space="0" w:color="auto"/>
      </w:divBdr>
      <w:divsChild>
        <w:div w:id="2140956315">
          <w:marLeft w:val="0"/>
          <w:marRight w:val="0"/>
          <w:marTop w:val="0"/>
          <w:marBottom w:val="0"/>
          <w:divBdr>
            <w:top w:val="none" w:sz="0" w:space="0" w:color="auto"/>
            <w:left w:val="none" w:sz="0" w:space="0" w:color="auto"/>
            <w:bottom w:val="none" w:sz="0" w:space="0" w:color="auto"/>
            <w:right w:val="none" w:sz="0" w:space="0" w:color="auto"/>
          </w:divBdr>
        </w:div>
      </w:divsChild>
    </w:div>
    <w:div w:id="19402899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1144</Words>
  <Characters>7213</Characters>
  <Application>Microsoft Office Word</Application>
  <DocSecurity>0</DocSecurity>
  <Lines>60</Lines>
  <Paragraphs>16</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8341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Vanessa</dc:creator>
  <cp:keywords/>
  <dc:description/>
  <cp:lastModifiedBy>Cranio Suisse, Monika Pöschel</cp:lastModifiedBy>
  <cp:revision>2</cp:revision>
  <cp:lastPrinted>2019-08-06T14:16:00Z</cp:lastPrinted>
  <dcterms:created xsi:type="dcterms:W3CDTF">2020-06-25T12:07:00Z</dcterms:created>
  <dcterms:modified xsi:type="dcterms:W3CDTF">2020-06-25T12:07:00Z</dcterms:modified>
</cp:coreProperties>
</file>